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E0" w:rsidRPr="00E67E8A" w:rsidRDefault="006033A8" w:rsidP="008714E0">
      <w:pPr>
        <w:jc w:val="center"/>
        <w:rPr>
          <w:sz w:val="20"/>
          <w:szCs w:val="20"/>
        </w:rPr>
      </w:pPr>
      <w:r>
        <w:rPr>
          <w:rFonts w:ascii="Century Schoolbook" w:eastAsia="Century Schoolbook" w:hAnsi="Century Schoolbook" w:cs="Century Schoolbook"/>
          <w:noProof/>
          <w:color w:val="017649"/>
          <w:sz w:val="16"/>
          <w:szCs w:val="16"/>
        </w:rPr>
        <w:drawing>
          <wp:inline distT="0" distB="0" distL="0" distR="0" wp14:anchorId="3CC5A255" wp14:editId="04F175AB">
            <wp:extent cx="2342640" cy="120904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8229" r="8198" b="12362"/>
                    <a:stretch>
                      <a:fillRect/>
                    </a:stretch>
                  </pic:blipFill>
                  <pic:spPr>
                    <a:xfrm>
                      <a:off x="0" y="0"/>
                      <a:ext cx="2379360" cy="1227991"/>
                    </a:xfrm>
                    <a:prstGeom prst="rect">
                      <a:avLst/>
                    </a:prstGeom>
                    <a:ln/>
                  </pic:spPr>
                </pic:pic>
              </a:graphicData>
            </a:graphic>
          </wp:inline>
        </w:drawing>
      </w:r>
    </w:p>
    <w:p w:rsidR="006033A8" w:rsidRPr="00D75FB5" w:rsidRDefault="006033A8" w:rsidP="006033A8">
      <w:pPr>
        <w:jc w:val="center"/>
        <w:rPr>
          <w:b/>
          <w:sz w:val="18"/>
          <w:szCs w:val="18"/>
        </w:rPr>
      </w:pPr>
      <w:r w:rsidRPr="00D75FB5">
        <w:rPr>
          <w:b/>
          <w:sz w:val="18"/>
          <w:szCs w:val="18"/>
        </w:rPr>
        <w:t>9201 University City Blvd.</w:t>
      </w:r>
    </w:p>
    <w:p w:rsidR="006033A8" w:rsidRPr="00D75FB5" w:rsidRDefault="006033A8" w:rsidP="006033A8">
      <w:pPr>
        <w:jc w:val="center"/>
        <w:rPr>
          <w:b/>
          <w:sz w:val="18"/>
          <w:szCs w:val="18"/>
        </w:rPr>
      </w:pPr>
      <w:r w:rsidRPr="00D75FB5">
        <w:rPr>
          <w:b/>
          <w:sz w:val="18"/>
          <w:szCs w:val="18"/>
        </w:rPr>
        <w:t>Charlotte, NC 28223</w:t>
      </w:r>
    </w:p>
    <w:p w:rsidR="006033A8" w:rsidRPr="00D75FB5" w:rsidRDefault="006033A8" w:rsidP="006033A8">
      <w:pPr>
        <w:jc w:val="center"/>
        <w:rPr>
          <w:b/>
          <w:sz w:val="18"/>
          <w:szCs w:val="18"/>
        </w:rPr>
      </w:pPr>
      <w:r w:rsidRPr="00D75FB5">
        <w:rPr>
          <w:b/>
          <w:sz w:val="18"/>
          <w:szCs w:val="18"/>
        </w:rPr>
        <w:t>704.687.5717</w:t>
      </w:r>
    </w:p>
    <w:p w:rsidR="006033A8" w:rsidRDefault="008067DD" w:rsidP="006033A8">
      <w:pPr>
        <w:jc w:val="center"/>
        <w:rPr>
          <w:rFonts w:ascii="Arial" w:hAnsi="Arial" w:cs="Arial"/>
          <w:sz w:val="20"/>
          <w:szCs w:val="20"/>
        </w:rPr>
      </w:pPr>
      <w:hyperlink r:id="rId9" w:history="1">
        <w:r w:rsidR="006033A8" w:rsidRPr="00592CF2">
          <w:rPr>
            <w:rStyle w:val="Hyperlink"/>
            <w:rFonts w:ascii="Arial" w:hAnsi="Arial" w:cs="Arial"/>
            <w:sz w:val="20"/>
            <w:szCs w:val="20"/>
          </w:rPr>
          <w:t>https://provost.charlotte.edu/academic-budget-personnel/academic-budget-and-personnel</w:t>
        </w:r>
      </w:hyperlink>
    </w:p>
    <w:p w:rsidR="00467D35" w:rsidRPr="008714E0" w:rsidRDefault="00467D35" w:rsidP="008714E0">
      <w:pPr>
        <w:jc w:val="center"/>
        <w:rPr>
          <w:color w:val="006600"/>
          <w:sz w:val="28"/>
          <w:szCs w:val="28"/>
        </w:rPr>
      </w:pPr>
    </w:p>
    <w:p w:rsidR="00DD3420" w:rsidRPr="00E55E08" w:rsidRDefault="00467D35" w:rsidP="00935849">
      <w:pPr>
        <w:jc w:val="center"/>
        <w:rPr>
          <w:sz w:val="36"/>
          <w:szCs w:val="36"/>
        </w:rPr>
      </w:pPr>
      <w:r w:rsidRPr="00E55E08">
        <w:rPr>
          <w:rFonts w:ascii="Arial" w:hAnsi="Arial" w:cs="Arial"/>
          <w:b/>
          <w:sz w:val="36"/>
          <w:szCs w:val="36"/>
        </w:rPr>
        <w:t xml:space="preserve">Employment </w:t>
      </w:r>
      <w:r w:rsidR="00E06322">
        <w:rPr>
          <w:rFonts w:ascii="Arial" w:hAnsi="Arial" w:cs="Arial"/>
          <w:b/>
          <w:sz w:val="36"/>
          <w:szCs w:val="36"/>
        </w:rPr>
        <w:t xml:space="preserve">Process </w:t>
      </w:r>
      <w:r w:rsidR="009C715F">
        <w:rPr>
          <w:rFonts w:ascii="Arial" w:hAnsi="Arial" w:cs="Arial"/>
          <w:b/>
          <w:sz w:val="36"/>
          <w:szCs w:val="36"/>
        </w:rPr>
        <w:t>for</w:t>
      </w:r>
      <w:r w:rsidRPr="00E55E08">
        <w:rPr>
          <w:rFonts w:ascii="Arial" w:hAnsi="Arial" w:cs="Arial"/>
          <w:b/>
          <w:sz w:val="36"/>
          <w:szCs w:val="36"/>
        </w:rPr>
        <w:t xml:space="preserve"> </w:t>
      </w:r>
      <w:r w:rsidR="00E06322">
        <w:rPr>
          <w:rFonts w:ascii="Arial" w:hAnsi="Arial" w:cs="Arial"/>
          <w:b/>
          <w:sz w:val="36"/>
          <w:szCs w:val="36"/>
        </w:rPr>
        <w:t xml:space="preserve">Adjunct / </w:t>
      </w:r>
      <w:r w:rsidR="00D10489">
        <w:rPr>
          <w:rFonts w:ascii="Arial" w:hAnsi="Arial" w:cs="Arial"/>
          <w:b/>
          <w:sz w:val="36"/>
          <w:szCs w:val="36"/>
        </w:rPr>
        <w:t>Part</w:t>
      </w:r>
      <w:r w:rsidRPr="00E55E08">
        <w:rPr>
          <w:rFonts w:ascii="Arial" w:hAnsi="Arial" w:cs="Arial"/>
          <w:b/>
          <w:sz w:val="36"/>
          <w:szCs w:val="36"/>
        </w:rPr>
        <w:t>-Time Faculty</w:t>
      </w:r>
      <w:r w:rsidR="00E67E8A" w:rsidRPr="00E55E08">
        <w:rPr>
          <w:rFonts w:ascii="Arial" w:hAnsi="Arial" w:cs="Arial"/>
          <w:b/>
          <w:sz w:val="36"/>
          <w:szCs w:val="36"/>
        </w:rPr>
        <w:t xml:space="preserve"> Checklist</w:t>
      </w:r>
    </w:p>
    <w:p w:rsidR="00467D35" w:rsidRDefault="00467D35"/>
    <w:tbl>
      <w:tblPr>
        <w:tblW w:w="5000" w:type="pct"/>
        <w:tblLook w:val="01E0" w:firstRow="1" w:lastRow="1" w:firstColumn="1" w:lastColumn="1" w:noHBand="0" w:noVBand="0"/>
      </w:tblPr>
      <w:tblGrid>
        <w:gridCol w:w="8489"/>
        <w:gridCol w:w="2311"/>
      </w:tblGrid>
      <w:tr w:rsidR="009C44BA" w:rsidRPr="00974263" w:rsidTr="00E55E08">
        <w:trPr>
          <w:trHeight w:val="348"/>
        </w:trPr>
        <w:tc>
          <w:tcPr>
            <w:tcW w:w="5000" w:type="pct"/>
            <w:gridSpan w:val="2"/>
            <w:tcBorders>
              <w:top w:val="double" w:sz="4" w:space="0" w:color="auto"/>
              <w:bottom w:val="double" w:sz="4" w:space="0" w:color="auto"/>
            </w:tcBorders>
            <w:shd w:val="clear" w:color="auto" w:fill="D9D9D9" w:themeFill="background1" w:themeFillShade="D9"/>
            <w:vAlign w:val="center"/>
          </w:tcPr>
          <w:p w:rsidR="009C44BA" w:rsidRPr="00974263" w:rsidRDefault="004D03FA" w:rsidP="004D03FA">
            <w:pPr>
              <w:rPr>
                <w:rFonts w:ascii="Arial" w:hAnsi="Arial" w:cs="Arial"/>
                <w:b/>
                <w:i/>
              </w:rPr>
            </w:pPr>
            <w:r w:rsidRPr="00974263">
              <w:rPr>
                <w:rFonts w:ascii="Arial" w:hAnsi="Arial" w:cs="Arial"/>
                <w:b/>
                <w:i/>
              </w:rPr>
              <w:t xml:space="preserve">Preparation for the </w:t>
            </w:r>
            <w:r w:rsidR="009C44BA" w:rsidRPr="00974263">
              <w:rPr>
                <w:rFonts w:ascii="Arial" w:hAnsi="Arial" w:cs="Arial"/>
                <w:b/>
                <w:i/>
              </w:rPr>
              <w:t>Recruitment</w:t>
            </w:r>
          </w:p>
        </w:tc>
      </w:tr>
      <w:tr w:rsidR="009C44BA" w:rsidRPr="00974263" w:rsidTr="00E55E08">
        <w:tc>
          <w:tcPr>
            <w:tcW w:w="5000" w:type="pct"/>
            <w:gridSpan w:val="2"/>
            <w:tcBorders>
              <w:top w:val="double" w:sz="4" w:space="0" w:color="auto"/>
              <w:bottom w:val="single" w:sz="4" w:space="0" w:color="BFBFBF" w:themeColor="background1" w:themeShade="BF"/>
            </w:tcBorders>
          </w:tcPr>
          <w:p w:rsidR="00E67E8A" w:rsidRPr="00974263" w:rsidRDefault="00E67E8A">
            <w:pPr>
              <w:rPr>
                <w:rFonts w:ascii="Arial" w:hAnsi="Arial" w:cs="Arial"/>
                <w:sz w:val="10"/>
                <w:szCs w:val="10"/>
              </w:rPr>
            </w:pPr>
          </w:p>
        </w:tc>
      </w:tr>
      <w:tr w:rsidR="00974263" w:rsidRPr="00974263" w:rsidTr="00974263">
        <w:tc>
          <w:tcPr>
            <w:tcW w:w="3930" w:type="pct"/>
            <w:tcBorders>
              <w:top w:val="single" w:sz="4" w:space="0" w:color="BFBFBF" w:themeColor="background1" w:themeShade="BF"/>
              <w:left w:val="single" w:sz="8" w:space="0" w:color="A6A6A6" w:themeColor="background1" w:themeShade="A6"/>
              <w:bottom w:val="single" w:sz="4" w:space="0" w:color="BFBFBF" w:themeColor="background1" w:themeShade="BF"/>
              <w:right w:val="single" w:sz="4" w:space="0" w:color="BFBFBF" w:themeColor="background1" w:themeShade="BF"/>
            </w:tcBorders>
            <w:vAlign w:val="bottom"/>
          </w:tcPr>
          <w:p w:rsidR="00974263" w:rsidRPr="00974263" w:rsidRDefault="00974263" w:rsidP="00974263">
            <w:pPr>
              <w:rPr>
                <w:rFonts w:ascii="Arial" w:hAnsi="Arial" w:cs="Arial"/>
                <w:sz w:val="22"/>
                <w:szCs w:val="22"/>
              </w:rPr>
            </w:pPr>
            <w:r w:rsidRPr="00974263">
              <w:rPr>
                <w:rFonts w:ascii="Arial" w:hAnsi="Arial" w:cs="Arial"/>
                <w:sz w:val="22"/>
                <w:szCs w:val="22"/>
              </w:rPr>
              <w:t xml:space="preserve">Review the UNC Charlotte Academic Personnel Procedures Handbook. </w:t>
            </w:r>
            <w:hyperlink r:id="rId10" w:history="1">
              <w:r w:rsidRPr="00974263">
                <w:rPr>
                  <w:rFonts w:ascii="Arial" w:hAnsi="Arial" w:cs="Arial"/>
                  <w:sz w:val="22"/>
                  <w:szCs w:val="22"/>
                </w:rPr>
                <w:t>https://provost.uncc.edu/epa/academic-personnel-procedures-handbook</w:t>
              </w:r>
            </w:hyperlink>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74263" w:rsidRPr="007C2285" w:rsidRDefault="00974263" w:rsidP="00974263">
            <w:pPr>
              <w:jc w:val="center"/>
              <w:rPr>
                <w:rFonts w:ascii="Arial" w:hAnsi="Arial" w:cs="Arial"/>
                <w:sz w:val="20"/>
                <w:szCs w:val="20"/>
              </w:rPr>
            </w:pPr>
            <w:r w:rsidRPr="007C2285">
              <w:rPr>
                <w:rFonts w:ascii="Arial" w:hAnsi="Arial" w:cs="Arial"/>
                <w:sz w:val="20"/>
                <w:szCs w:val="20"/>
              </w:rPr>
              <w:t xml:space="preserve">Hiring Authority (Dean, Chair, Director, </w:t>
            </w:r>
            <w:proofErr w:type="spellStart"/>
            <w:r w:rsidRPr="007C2285">
              <w:rPr>
                <w:rFonts w:ascii="Arial" w:hAnsi="Arial" w:cs="Arial"/>
                <w:sz w:val="20"/>
                <w:szCs w:val="20"/>
              </w:rPr>
              <w:t>etc</w:t>
            </w:r>
            <w:proofErr w:type="spellEnd"/>
            <w:r w:rsidRPr="007C2285">
              <w:rPr>
                <w:rFonts w:ascii="Arial" w:hAnsi="Arial" w:cs="Arial"/>
                <w:sz w:val="20"/>
                <w:szCs w:val="20"/>
              </w:rPr>
              <w:t>)</w:t>
            </w:r>
          </w:p>
        </w:tc>
      </w:tr>
      <w:tr w:rsidR="003B5802" w:rsidRPr="00974263" w:rsidTr="00E06322">
        <w:trPr>
          <w:trHeight w:val="647"/>
        </w:trPr>
        <w:tc>
          <w:tcPr>
            <w:tcW w:w="5000" w:type="pct"/>
            <w:gridSpan w:val="2"/>
            <w:tcBorders>
              <w:top w:val="single" w:sz="4" w:space="0" w:color="BFBFBF" w:themeColor="background1" w:themeShade="BF"/>
              <w:left w:val="single" w:sz="8" w:space="0" w:color="A6A6A6" w:themeColor="background1" w:themeShade="A6"/>
              <w:bottom w:val="single" w:sz="4" w:space="0" w:color="BFBFBF" w:themeColor="background1" w:themeShade="BF"/>
              <w:right w:val="single" w:sz="4" w:space="0" w:color="BFBFBF" w:themeColor="background1" w:themeShade="BF"/>
            </w:tcBorders>
            <w:vAlign w:val="center"/>
          </w:tcPr>
          <w:p w:rsidR="003B5802" w:rsidRPr="003B5802" w:rsidRDefault="003B5802" w:rsidP="00E06322">
            <w:pPr>
              <w:jc w:val="center"/>
              <w:rPr>
                <w:rFonts w:ascii="Arial" w:hAnsi="Arial" w:cs="Arial"/>
                <w:i/>
                <w:sz w:val="22"/>
                <w:szCs w:val="22"/>
              </w:rPr>
            </w:pPr>
            <w:r w:rsidRPr="003B5802">
              <w:rPr>
                <w:rFonts w:ascii="Arial" w:hAnsi="Arial" w:cs="Arial"/>
                <w:i/>
                <w:color w:val="333333"/>
                <w:sz w:val="22"/>
                <w:szCs w:val="22"/>
                <w:lang w:val="en"/>
              </w:rPr>
              <w:t xml:space="preserve">Part-time faculty appointments comprise a category of the Special Faculty Appointments that are made in accordance with </w:t>
            </w:r>
            <w:hyperlink r:id="rId11" w:anchor="s35" w:history="1">
              <w:r w:rsidRPr="003B5802">
                <w:rPr>
                  <w:rFonts w:ascii="Arial" w:hAnsi="Arial" w:cs="Arial"/>
                  <w:i/>
                  <w:color w:val="006633"/>
                  <w:sz w:val="22"/>
                  <w:szCs w:val="22"/>
                  <w:u w:val="single"/>
                  <w:lang w:val="en"/>
                </w:rPr>
                <w:t>Section 3.4 of the Tenure Document</w:t>
              </w:r>
            </w:hyperlink>
            <w:r w:rsidRPr="003B5802">
              <w:rPr>
                <w:rFonts w:ascii="Arial" w:hAnsi="Arial" w:cs="Arial"/>
                <w:i/>
                <w:color w:val="333333"/>
                <w:sz w:val="22"/>
                <w:szCs w:val="22"/>
                <w:lang w:val="en"/>
              </w:rPr>
              <w:t>.</w:t>
            </w:r>
          </w:p>
        </w:tc>
      </w:tr>
      <w:tr w:rsidR="00974263" w:rsidRPr="00974263" w:rsidTr="00E06322">
        <w:trPr>
          <w:trHeight w:val="440"/>
        </w:trPr>
        <w:tc>
          <w:tcPr>
            <w:tcW w:w="5000" w:type="pct"/>
            <w:gridSpan w:val="2"/>
            <w:tcBorders>
              <w:top w:val="single" w:sz="4" w:space="0" w:color="BFBFBF" w:themeColor="background1" w:themeShade="BF"/>
              <w:left w:val="single" w:sz="8" w:space="0" w:color="A6A6A6" w:themeColor="background1" w:themeShade="A6"/>
              <w:bottom w:val="single" w:sz="4" w:space="0" w:color="BFBFBF" w:themeColor="background1" w:themeShade="BF"/>
              <w:right w:val="single" w:sz="4" w:space="0" w:color="BFBFBF" w:themeColor="background1" w:themeShade="BF"/>
            </w:tcBorders>
            <w:vAlign w:val="center"/>
          </w:tcPr>
          <w:p w:rsidR="00974263" w:rsidRPr="00974263" w:rsidRDefault="00974263" w:rsidP="00E06322">
            <w:pPr>
              <w:jc w:val="center"/>
              <w:rPr>
                <w:rFonts w:ascii="Arial" w:hAnsi="Arial" w:cs="Arial"/>
                <w:i/>
                <w:sz w:val="22"/>
                <w:szCs w:val="22"/>
              </w:rPr>
            </w:pPr>
            <w:r w:rsidRPr="00974263">
              <w:rPr>
                <w:rFonts w:ascii="Arial" w:hAnsi="Arial" w:cs="Arial"/>
                <w:i/>
                <w:color w:val="333333"/>
                <w:sz w:val="22"/>
                <w:szCs w:val="22"/>
                <w:lang w:val="en"/>
              </w:rPr>
              <w:t>The Deans have complete administrative authority to make part-time faculty appointments.</w:t>
            </w:r>
          </w:p>
        </w:tc>
      </w:tr>
    </w:tbl>
    <w:p w:rsidR="007C545A" w:rsidRPr="00B91AEE" w:rsidRDefault="007C545A">
      <w:pPr>
        <w:rPr>
          <w:sz w:val="20"/>
          <w:szCs w:val="20"/>
        </w:rPr>
      </w:pPr>
    </w:p>
    <w:tbl>
      <w:tblPr>
        <w:tblW w:w="5000" w:type="pct"/>
        <w:tblLayout w:type="fixed"/>
        <w:tblLook w:val="01E0" w:firstRow="1" w:lastRow="1" w:firstColumn="1" w:lastColumn="1" w:noHBand="0" w:noVBand="0"/>
      </w:tblPr>
      <w:tblGrid>
        <w:gridCol w:w="816"/>
        <w:gridCol w:w="445"/>
        <w:gridCol w:w="7667"/>
        <w:gridCol w:w="1872"/>
      </w:tblGrid>
      <w:tr w:rsidR="0070625D" w:rsidRPr="00E55E08" w:rsidTr="00E55E08">
        <w:trPr>
          <w:trHeight w:val="357"/>
        </w:trPr>
        <w:tc>
          <w:tcPr>
            <w:tcW w:w="11016" w:type="dxa"/>
            <w:gridSpan w:val="4"/>
            <w:tcBorders>
              <w:top w:val="double" w:sz="4" w:space="0" w:color="auto"/>
              <w:bottom w:val="double" w:sz="4" w:space="0" w:color="auto"/>
            </w:tcBorders>
            <w:shd w:val="clear" w:color="auto" w:fill="D9D9D9" w:themeFill="background1" w:themeFillShade="D9"/>
            <w:vAlign w:val="center"/>
          </w:tcPr>
          <w:p w:rsidR="0070625D" w:rsidRPr="00E55E08" w:rsidRDefault="0070625D" w:rsidP="00E90B66">
            <w:pPr>
              <w:rPr>
                <w:rFonts w:ascii="Arial" w:hAnsi="Arial" w:cs="Arial"/>
                <w:b/>
                <w:i/>
              </w:rPr>
            </w:pPr>
            <w:r w:rsidRPr="00E55E08">
              <w:rPr>
                <w:rFonts w:ascii="Arial" w:hAnsi="Arial" w:cs="Arial"/>
                <w:b/>
                <w:i/>
              </w:rPr>
              <w:t>Recruitment Process</w:t>
            </w:r>
          </w:p>
        </w:tc>
      </w:tr>
      <w:tr w:rsidR="0070625D" w:rsidRPr="008F6EED" w:rsidTr="00E55E08">
        <w:tc>
          <w:tcPr>
            <w:tcW w:w="9108" w:type="dxa"/>
            <w:gridSpan w:val="3"/>
            <w:tcBorders>
              <w:top w:val="double" w:sz="4" w:space="0" w:color="auto"/>
              <w:bottom w:val="single" w:sz="4" w:space="0" w:color="BFBFBF" w:themeColor="background1" w:themeShade="BF"/>
            </w:tcBorders>
          </w:tcPr>
          <w:p w:rsidR="0070625D" w:rsidRPr="00467D35" w:rsidRDefault="0070625D">
            <w:pPr>
              <w:rPr>
                <w:rFonts w:ascii="Arial" w:hAnsi="Arial" w:cs="Arial"/>
                <w:sz w:val="10"/>
                <w:szCs w:val="10"/>
              </w:rPr>
            </w:pPr>
          </w:p>
        </w:tc>
        <w:tc>
          <w:tcPr>
            <w:tcW w:w="1908" w:type="dxa"/>
            <w:tcBorders>
              <w:top w:val="double" w:sz="4" w:space="0" w:color="auto"/>
              <w:bottom w:val="single" w:sz="4" w:space="0" w:color="BFBFBF" w:themeColor="background1" w:themeShade="BF"/>
            </w:tcBorders>
          </w:tcPr>
          <w:p w:rsidR="0070625D" w:rsidRPr="00467D35" w:rsidRDefault="0070625D">
            <w:pPr>
              <w:rPr>
                <w:rFonts w:ascii="Arial" w:hAnsi="Arial" w:cs="Arial"/>
                <w:sz w:val="10"/>
                <w:szCs w:val="10"/>
              </w:rPr>
            </w:pPr>
          </w:p>
        </w:tc>
      </w:tr>
      <w:tr w:rsidR="0070625D" w:rsidRPr="00E67E8A" w:rsidTr="009C715F">
        <w:tc>
          <w:tcPr>
            <w:tcW w:w="82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rsidR="0070625D" w:rsidRPr="00E67E8A" w:rsidRDefault="0070625D" w:rsidP="00CF02AD">
            <w:pPr>
              <w:jc w:val="center"/>
              <w:rPr>
                <w:rFonts w:ascii="Arial" w:hAnsi="Arial" w:cs="Arial"/>
                <w:sz w:val="22"/>
                <w:szCs w:val="22"/>
              </w:rPr>
            </w:pP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70625D" w:rsidRPr="00E67E8A" w:rsidRDefault="00F042A0" w:rsidP="0051108F">
            <w:pPr>
              <w:jc w:val="center"/>
              <w:rPr>
                <w:rFonts w:ascii="Arial" w:hAnsi="Arial" w:cs="Arial"/>
                <w:sz w:val="22"/>
                <w:szCs w:val="22"/>
              </w:rPr>
            </w:pPr>
            <w:r w:rsidRPr="00E67E8A">
              <w:rPr>
                <w:rFonts w:ascii="Arial" w:hAnsi="Arial" w:cs="Arial"/>
                <w:sz w:val="22"/>
                <w:szCs w:val="22"/>
              </w:rPr>
              <w:t>1.</w:t>
            </w:r>
          </w:p>
        </w:tc>
        <w:tc>
          <w:tcPr>
            <w:tcW w:w="783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70625D" w:rsidRPr="00E67E8A" w:rsidRDefault="001C1940" w:rsidP="00E67E8A">
            <w:pPr>
              <w:rPr>
                <w:rFonts w:ascii="Arial" w:hAnsi="Arial" w:cs="Arial"/>
                <w:sz w:val="22"/>
                <w:szCs w:val="22"/>
              </w:rPr>
            </w:pPr>
            <w:r w:rsidRPr="00E67E8A">
              <w:rPr>
                <w:rFonts w:ascii="Arial" w:hAnsi="Arial" w:cs="Arial"/>
                <w:sz w:val="22"/>
                <w:szCs w:val="22"/>
              </w:rPr>
              <w:t>Authorize recruitment</w:t>
            </w:r>
          </w:p>
        </w:tc>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0625D" w:rsidRPr="00E67E8A" w:rsidRDefault="007C2285" w:rsidP="00D914D4">
            <w:pPr>
              <w:jc w:val="center"/>
              <w:rPr>
                <w:rFonts w:ascii="Arial" w:hAnsi="Arial" w:cs="Arial"/>
                <w:sz w:val="20"/>
                <w:szCs w:val="20"/>
              </w:rPr>
            </w:pPr>
            <w:r>
              <w:rPr>
                <w:rFonts w:ascii="Arial" w:hAnsi="Arial" w:cs="Arial"/>
                <w:sz w:val="20"/>
                <w:szCs w:val="20"/>
              </w:rPr>
              <w:t>Dean</w:t>
            </w:r>
          </w:p>
        </w:tc>
      </w:tr>
      <w:tr w:rsidR="0070625D" w:rsidRPr="00E67E8A" w:rsidTr="009C715F">
        <w:tc>
          <w:tcPr>
            <w:tcW w:w="828" w:type="dxa"/>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70625D" w:rsidRPr="00E67E8A" w:rsidRDefault="0070625D" w:rsidP="00CF02AD">
            <w:pPr>
              <w:jc w:val="center"/>
              <w:rPr>
                <w:rFonts w:ascii="Arial" w:hAnsi="Arial" w:cs="Arial"/>
                <w:sz w:val="22"/>
                <w:szCs w:val="22"/>
              </w:rPr>
            </w:pP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70625D" w:rsidRPr="00E67E8A" w:rsidRDefault="00F042A0" w:rsidP="0051108F">
            <w:pPr>
              <w:jc w:val="center"/>
              <w:rPr>
                <w:rFonts w:ascii="Arial" w:hAnsi="Arial" w:cs="Arial"/>
                <w:sz w:val="22"/>
                <w:szCs w:val="22"/>
              </w:rPr>
            </w:pPr>
            <w:r w:rsidRPr="00E67E8A">
              <w:rPr>
                <w:rFonts w:ascii="Arial" w:hAnsi="Arial" w:cs="Arial"/>
                <w:sz w:val="22"/>
                <w:szCs w:val="22"/>
              </w:rPr>
              <w:t>2.</w:t>
            </w:r>
          </w:p>
        </w:tc>
        <w:tc>
          <w:tcPr>
            <w:tcW w:w="783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70625D" w:rsidRPr="00E67E8A" w:rsidRDefault="00530CD9" w:rsidP="00037DEF">
            <w:pPr>
              <w:rPr>
                <w:rFonts w:ascii="Arial" w:hAnsi="Arial" w:cs="Arial"/>
                <w:sz w:val="22"/>
                <w:szCs w:val="22"/>
              </w:rPr>
            </w:pPr>
            <w:r>
              <w:rPr>
                <w:rFonts w:ascii="Arial" w:hAnsi="Arial" w:cs="Arial"/>
                <w:sz w:val="22"/>
                <w:szCs w:val="22"/>
              </w:rPr>
              <w:t xml:space="preserve">Submit Adjunct / Part-Time posting in </w:t>
            </w:r>
            <w:proofErr w:type="spellStart"/>
            <w:r w:rsidR="00037DEF">
              <w:rPr>
                <w:rFonts w:ascii="Arial" w:hAnsi="Arial" w:cs="Arial"/>
                <w:sz w:val="22"/>
                <w:szCs w:val="22"/>
              </w:rPr>
              <w:t>NinerTalent</w:t>
            </w:r>
            <w:proofErr w:type="spellEnd"/>
            <w:r>
              <w:rPr>
                <w:rFonts w:ascii="Arial" w:hAnsi="Arial" w:cs="Arial"/>
                <w:sz w:val="22"/>
                <w:szCs w:val="22"/>
              </w:rPr>
              <w:t xml:space="preserve"> for approval and posting to the jobs.uncc.edu website</w:t>
            </w:r>
          </w:p>
        </w:tc>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0625D" w:rsidRPr="00E67E8A" w:rsidRDefault="007C2285" w:rsidP="00D914D4">
            <w:pPr>
              <w:jc w:val="center"/>
              <w:rPr>
                <w:rFonts w:ascii="Arial" w:hAnsi="Arial" w:cs="Arial"/>
                <w:sz w:val="20"/>
                <w:szCs w:val="20"/>
              </w:rPr>
            </w:pPr>
            <w:r>
              <w:rPr>
                <w:rFonts w:ascii="Arial" w:hAnsi="Arial" w:cs="Arial"/>
                <w:sz w:val="20"/>
                <w:szCs w:val="20"/>
              </w:rPr>
              <w:t>Department or Dean’s Office</w:t>
            </w:r>
          </w:p>
        </w:tc>
      </w:tr>
      <w:tr w:rsidR="0070625D" w:rsidRPr="00E67E8A" w:rsidTr="009C715F">
        <w:tc>
          <w:tcPr>
            <w:tcW w:w="82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0625D" w:rsidRPr="00E67E8A" w:rsidRDefault="0070625D" w:rsidP="00CF02AD">
            <w:pPr>
              <w:jc w:val="center"/>
              <w:rPr>
                <w:rFonts w:ascii="Arial" w:hAnsi="Arial" w:cs="Arial"/>
                <w:sz w:val="22"/>
                <w:szCs w:val="22"/>
              </w:rPr>
            </w:pP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70625D" w:rsidRPr="00E67E8A" w:rsidRDefault="0070625D" w:rsidP="00530CD9">
            <w:pPr>
              <w:rPr>
                <w:rFonts w:ascii="Arial" w:hAnsi="Arial" w:cs="Arial"/>
                <w:sz w:val="22"/>
                <w:szCs w:val="22"/>
              </w:rPr>
            </w:pPr>
          </w:p>
        </w:tc>
        <w:tc>
          <w:tcPr>
            <w:tcW w:w="783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70625D" w:rsidRPr="00530CD9" w:rsidRDefault="00530CD9" w:rsidP="00530CD9">
            <w:pPr>
              <w:jc w:val="center"/>
              <w:rPr>
                <w:rFonts w:ascii="Arial" w:hAnsi="Arial" w:cs="Arial"/>
                <w:i/>
                <w:sz w:val="22"/>
                <w:szCs w:val="22"/>
              </w:rPr>
            </w:pPr>
            <w:r w:rsidRPr="00530CD9">
              <w:rPr>
                <w:rFonts w:ascii="Arial" w:hAnsi="Arial" w:cs="Arial"/>
                <w:i/>
                <w:sz w:val="20"/>
                <w:szCs w:val="20"/>
              </w:rPr>
              <w:t>As applicants apply for position, an automated e-mail is sent to them provided they included their e-mail address.</w:t>
            </w:r>
          </w:p>
        </w:tc>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0625D" w:rsidRPr="00E67E8A" w:rsidRDefault="0070625D" w:rsidP="00D914D4">
            <w:pPr>
              <w:jc w:val="center"/>
              <w:rPr>
                <w:rFonts w:ascii="Arial" w:hAnsi="Arial" w:cs="Arial"/>
                <w:sz w:val="20"/>
                <w:szCs w:val="20"/>
              </w:rPr>
            </w:pPr>
          </w:p>
        </w:tc>
      </w:tr>
    </w:tbl>
    <w:p w:rsidR="009E1D9F" w:rsidRPr="00B91AEE" w:rsidRDefault="009E1D9F">
      <w:pPr>
        <w:rPr>
          <w:rFonts w:ascii="Arial" w:hAnsi="Arial" w:cs="Arial"/>
          <w:sz w:val="20"/>
          <w:szCs w:val="20"/>
        </w:rPr>
      </w:pPr>
    </w:p>
    <w:tbl>
      <w:tblPr>
        <w:tblW w:w="5000" w:type="pct"/>
        <w:tblLayout w:type="fixed"/>
        <w:tblLook w:val="01E0" w:firstRow="1" w:lastRow="1" w:firstColumn="1" w:lastColumn="1" w:noHBand="0" w:noVBand="0"/>
      </w:tblPr>
      <w:tblGrid>
        <w:gridCol w:w="811"/>
        <w:gridCol w:w="441"/>
        <w:gridCol w:w="7677"/>
        <w:gridCol w:w="1871"/>
      </w:tblGrid>
      <w:tr w:rsidR="003852E4" w:rsidRPr="00E55E08" w:rsidTr="00E55E08">
        <w:trPr>
          <w:cantSplit/>
          <w:trHeight w:val="330"/>
        </w:trPr>
        <w:tc>
          <w:tcPr>
            <w:tcW w:w="4134" w:type="pct"/>
            <w:gridSpan w:val="3"/>
            <w:tcBorders>
              <w:top w:val="double" w:sz="4" w:space="0" w:color="auto"/>
              <w:bottom w:val="double" w:sz="4" w:space="0" w:color="auto"/>
            </w:tcBorders>
            <w:shd w:val="clear" w:color="auto" w:fill="D9D9D9" w:themeFill="background1" w:themeFillShade="D9"/>
            <w:vAlign w:val="center"/>
          </w:tcPr>
          <w:p w:rsidR="003852E4" w:rsidRPr="00E55E08" w:rsidRDefault="003852E4" w:rsidP="00E90B66">
            <w:pPr>
              <w:rPr>
                <w:rFonts w:ascii="Arial" w:hAnsi="Arial" w:cs="Arial"/>
                <w:b/>
                <w:i/>
              </w:rPr>
            </w:pPr>
            <w:r w:rsidRPr="00E55E08">
              <w:rPr>
                <w:rFonts w:ascii="Arial" w:hAnsi="Arial" w:cs="Arial"/>
                <w:i/>
              </w:rPr>
              <w:br w:type="page"/>
            </w:r>
            <w:r w:rsidRPr="00E55E08">
              <w:rPr>
                <w:rFonts w:ascii="Arial" w:hAnsi="Arial" w:cs="Arial"/>
                <w:b/>
                <w:i/>
              </w:rPr>
              <w:t>Screening Process</w:t>
            </w:r>
          </w:p>
        </w:tc>
        <w:tc>
          <w:tcPr>
            <w:tcW w:w="866" w:type="pct"/>
            <w:tcBorders>
              <w:top w:val="double" w:sz="4" w:space="0" w:color="auto"/>
              <w:bottom w:val="double" w:sz="4" w:space="0" w:color="auto"/>
            </w:tcBorders>
            <w:shd w:val="clear" w:color="auto" w:fill="D9D9D9" w:themeFill="background1" w:themeFillShade="D9"/>
            <w:vAlign w:val="center"/>
          </w:tcPr>
          <w:p w:rsidR="003852E4" w:rsidRPr="00E55E08" w:rsidRDefault="003852E4" w:rsidP="00E90B66">
            <w:pPr>
              <w:rPr>
                <w:rFonts w:ascii="Arial" w:hAnsi="Arial" w:cs="Arial"/>
                <w:i/>
              </w:rPr>
            </w:pPr>
          </w:p>
        </w:tc>
      </w:tr>
      <w:tr w:rsidR="003852E4" w:rsidRPr="008F6EED" w:rsidTr="00E55E08">
        <w:trPr>
          <w:cantSplit/>
        </w:trPr>
        <w:tc>
          <w:tcPr>
            <w:tcW w:w="4134" w:type="pct"/>
            <w:gridSpan w:val="3"/>
            <w:tcBorders>
              <w:top w:val="double" w:sz="4" w:space="0" w:color="auto"/>
              <w:bottom w:val="single" w:sz="4" w:space="0" w:color="BFBFBF" w:themeColor="background1" w:themeShade="BF"/>
            </w:tcBorders>
          </w:tcPr>
          <w:p w:rsidR="003852E4" w:rsidRPr="008F6EED" w:rsidRDefault="003852E4">
            <w:pPr>
              <w:rPr>
                <w:rFonts w:ascii="Arial" w:hAnsi="Arial" w:cs="Arial"/>
                <w:sz w:val="10"/>
                <w:szCs w:val="10"/>
              </w:rPr>
            </w:pPr>
          </w:p>
        </w:tc>
        <w:tc>
          <w:tcPr>
            <w:tcW w:w="866" w:type="pct"/>
            <w:tcBorders>
              <w:top w:val="double" w:sz="4" w:space="0" w:color="auto"/>
              <w:bottom w:val="single" w:sz="4" w:space="0" w:color="BFBFBF" w:themeColor="background1" w:themeShade="BF"/>
            </w:tcBorders>
          </w:tcPr>
          <w:p w:rsidR="003852E4" w:rsidRPr="008F6EED" w:rsidRDefault="003852E4">
            <w:pPr>
              <w:rPr>
                <w:rFonts w:ascii="Arial" w:hAnsi="Arial" w:cs="Arial"/>
                <w:sz w:val="10"/>
                <w:szCs w:val="10"/>
              </w:rPr>
            </w:pPr>
          </w:p>
        </w:tc>
      </w:tr>
      <w:tr w:rsidR="00AD37BB" w:rsidRPr="004F1555" w:rsidTr="009C715F">
        <w:trPr>
          <w:cantSplit/>
        </w:trPr>
        <w:tc>
          <w:tcPr>
            <w:tcW w:w="376" w:type="pct"/>
            <w:tcBorders>
              <w:left w:val="single" w:sz="2" w:space="0" w:color="BFBFBF" w:themeColor="background1" w:themeShade="BF"/>
              <w:bottom w:val="single" w:sz="2" w:space="0" w:color="auto"/>
              <w:right w:val="single" w:sz="2" w:space="0" w:color="BFBFBF" w:themeColor="background1" w:themeShade="BF"/>
            </w:tcBorders>
            <w:vAlign w:val="center"/>
          </w:tcPr>
          <w:p w:rsidR="003852E4" w:rsidRPr="004F1555" w:rsidRDefault="003852E4" w:rsidP="00E119AF">
            <w:pPr>
              <w:rPr>
                <w:rFonts w:ascii="Arial" w:hAnsi="Arial" w:cs="Arial"/>
                <w:sz w:val="20"/>
                <w:szCs w:val="20"/>
              </w:rPr>
            </w:pPr>
          </w:p>
        </w:tc>
        <w:tc>
          <w:tcPr>
            <w:tcW w:w="204" w:type="pct"/>
            <w:tcBorders>
              <w:top w:val="single" w:sz="2" w:space="0" w:color="A6A6A6" w:themeColor="background1" w:themeShade="A6"/>
              <w:left w:val="single" w:sz="2" w:space="0" w:color="BFBFBF" w:themeColor="background1" w:themeShade="BF"/>
              <w:bottom w:val="single" w:sz="2" w:space="0" w:color="A6A6A6" w:themeColor="background1" w:themeShade="A6"/>
            </w:tcBorders>
            <w:vAlign w:val="bottom"/>
          </w:tcPr>
          <w:p w:rsidR="003852E4" w:rsidRPr="0051108F" w:rsidRDefault="00F042A0" w:rsidP="0051108F">
            <w:pPr>
              <w:jc w:val="center"/>
              <w:rPr>
                <w:rFonts w:ascii="Arial" w:hAnsi="Arial" w:cs="Arial"/>
                <w:sz w:val="22"/>
                <w:szCs w:val="22"/>
              </w:rPr>
            </w:pPr>
            <w:r w:rsidRPr="0051108F">
              <w:rPr>
                <w:rFonts w:ascii="Arial" w:hAnsi="Arial" w:cs="Arial"/>
                <w:sz w:val="22"/>
                <w:szCs w:val="22"/>
              </w:rPr>
              <w:t>1.</w:t>
            </w:r>
          </w:p>
        </w:tc>
        <w:tc>
          <w:tcPr>
            <w:tcW w:w="3554"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852E4" w:rsidRPr="0051108F" w:rsidRDefault="003852E4" w:rsidP="007C545A">
            <w:pPr>
              <w:rPr>
                <w:rFonts w:ascii="Arial" w:hAnsi="Arial" w:cs="Arial"/>
                <w:sz w:val="22"/>
                <w:szCs w:val="22"/>
              </w:rPr>
            </w:pPr>
            <w:r w:rsidRPr="0051108F">
              <w:rPr>
                <w:rFonts w:ascii="Arial" w:hAnsi="Arial" w:cs="Arial"/>
                <w:sz w:val="22"/>
                <w:szCs w:val="22"/>
              </w:rPr>
              <w:t xml:space="preserve">Guest user account </w:t>
            </w:r>
            <w:r w:rsidR="003166B3" w:rsidRPr="0051108F">
              <w:rPr>
                <w:rFonts w:ascii="Arial" w:hAnsi="Arial" w:cs="Arial"/>
                <w:sz w:val="22"/>
                <w:szCs w:val="22"/>
              </w:rPr>
              <w:t xml:space="preserve">for our on-line application website </w:t>
            </w:r>
            <w:r w:rsidRPr="0051108F">
              <w:rPr>
                <w:rFonts w:ascii="Arial" w:hAnsi="Arial" w:cs="Arial"/>
                <w:sz w:val="22"/>
                <w:szCs w:val="22"/>
              </w:rPr>
              <w:t>is assigned</w:t>
            </w:r>
            <w:r w:rsidR="008120E1" w:rsidRPr="0051108F">
              <w:rPr>
                <w:rFonts w:ascii="Arial" w:hAnsi="Arial" w:cs="Arial"/>
                <w:sz w:val="22"/>
                <w:szCs w:val="22"/>
              </w:rPr>
              <w:t xml:space="preserve"> </w:t>
            </w:r>
          </w:p>
        </w:tc>
        <w:tc>
          <w:tcPr>
            <w:tcW w:w="8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852E4" w:rsidRPr="004F1555" w:rsidRDefault="007C2285" w:rsidP="003166B3">
            <w:pPr>
              <w:jc w:val="center"/>
              <w:rPr>
                <w:rFonts w:ascii="Arial" w:hAnsi="Arial" w:cs="Arial"/>
                <w:sz w:val="20"/>
                <w:szCs w:val="20"/>
              </w:rPr>
            </w:pPr>
            <w:r>
              <w:rPr>
                <w:rFonts w:ascii="Arial" w:hAnsi="Arial" w:cs="Arial"/>
                <w:sz w:val="20"/>
                <w:szCs w:val="20"/>
              </w:rPr>
              <w:t>Academic Affairs</w:t>
            </w:r>
          </w:p>
        </w:tc>
      </w:tr>
      <w:tr w:rsidR="00AD37BB" w:rsidRPr="004F1555" w:rsidTr="009C715F">
        <w:trPr>
          <w:cantSplit/>
        </w:trPr>
        <w:tc>
          <w:tcPr>
            <w:tcW w:w="376" w:type="pct"/>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rsidR="008120E1" w:rsidRPr="004F1555" w:rsidRDefault="008120E1" w:rsidP="00E119AF">
            <w:pPr>
              <w:rPr>
                <w:rFonts w:ascii="Arial" w:hAnsi="Arial" w:cs="Arial"/>
                <w:sz w:val="20"/>
                <w:szCs w:val="20"/>
              </w:rPr>
            </w:pPr>
          </w:p>
        </w:tc>
        <w:tc>
          <w:tcPr>
            <w:tcW w:w="204" w:type="pct"/>
            <w:tcBorders>
              <w:top w:val="single" w:sz="2" w:space="0" w:color="A6A6A6" w:themeColor="background1" w:themeShade="A6"/>
              <w:left w:val="single" w:sz="2" w:space="0" w:color="BFBFBF" w:themeColor="background1" w:themeShade="BF"/>
              <w:bottom w:val="single" w:sz="2" w:space="0" w:color="A6A6A6" w:themeColor="background1" w:themeShade="A6"/>
            </w:tcBorders>
            <w:vAlign w:val="bottom"/>
          </w:tcPr>
          <w:p w:rsidR="008120E1" w:rsidRPr="0051108F" w:rsidRDefault="00F042A0" w:rsidP="0051108F">
            <w:pPr>
              <w:jc w:val="center"/>
              <w:rPr>
                <w:rFonts w:ascii="Arial" w:hAnsi="Arial" w:cs="Arial"/>
                <w:sz w:val="22"/>
                <w:szCs w:val="22"/>
              </w:rPr>
            </w:pPr>
            <w:r w:rsidRPr="0051108F">
              <w:rPr>
                <w:rFonts w:ascii="Arial" w:hAnsi="Arial" w:cs="Arial"/>
                <w:sz w:val="22"/>
                <w:szCs w:val="22"/>
              </w:rPr>
              <w:t>2.</w:t>
            </w:r>
          </w:p>
        </w:tc>
        <w:tc>
          <w:tcPr>
            <w:tcW w:w="3554"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120E1" w:rsidRPr="0051108F" w:rsidRDefault="00283B80" w:rsidP="00E06322">
            <w:pPr>
              <w:rPr>
                <w:rFonts w:ascii="Arial" w:hAnsi="Arial" w:cs="Arial"/>
                <w:sz w:val="22"/>
                <w:szCs w:val="22"/>
              </w:rPr>
            </w:pPr>
            <w:r w:rsidRPr="0051108F">
              <w:rPr>
                <w:rFonts w:ascii="Arial" w:hAnsi="Arial" w:cs="Arial"/>
                <w:sz w:val="22"/>
                <w:szCs w:val="22"/>
              </w:rPr>
              <w:t>C</w:t>
            </w:r>
            <w:r w:rsidR="008120E1" w:rsidRPr="0051108F">
              <w:rPr>
                <w:rFonts w:ascii="Arial" w:hAnsi="Arial" w:cs="Arial"/>
                <w:sz w:val="22"/>
                <w:szCs w:val="22"/>
              </w:rPr>
              <w:t>onduct initial screening of applications to identify applicants who do meet the minimum criteria advertise</w:t>
            </w:r>
            <w:r w:rsidR="00E06322">
              <w:rPr>
                <w:rFonts w:ascii="Arial" w:hAnsi="Arial" w:cs="Arial"/>
                <w:sz w:val="22"/>
                <w:szCs w:val="22"/>
              </w:rPr>
              <w:t>d for the position and who may</w:t>
            </w:r>
            <w:r w:rsidR="008120E1" w:rsidRPr="0051108F">
              <w:rPr>
                <w:rFonts w:ascii="Arial" w:hAnsi="Arial" w:cs="Arial"/>
                <w:sz w:val="22"/>
                <w:szCs w:val="22"/>
              </w:rPr>
              <w:t xml:space="preserve"> be considered further. </w:t>
            </w:r>
          </w:p>
        </w:tc>
        <w:tc>
          <w:tcPr>
            <w:tcW w:w="8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120E1" w:rsidRPr="004F1555" w:rsidRDefault="007C2285" w:rsidP="003166B3">
            <w:pPr>
              <w:jc w:val="center"/>
              <w:rPr>
                <w:rFonts w:ascii="Arial" w:hAnsi="Arial" w:cs="Arial"/>
                <w:sz w:val="20"/>
                <w:szCs w:val="20"/>
              </w:rPr>
            </w:pPr>
            <w:r>
              <w:rPr>
                <w:rFonts w:ascii="Arial" w:hAnsi="Arial" w:cs="Arial"/>
                <w:sz w:val="20"/>
                <w:szCs w:val="20"/>
              </w:rPr>
              <w:t>Department Chair</w:t>
            </w:r>
          </w:p>
        </w:tc>
      </w:tr>
      <w:tr w:rsidR="00E54115" w:rsidRPr="004F1555" w:rsidTr="009C715F">
        <w:trPr>
          <w:cantSplit/>
        </w:trPr>
        <w:tc>
          <w:tcPr>
            <w:tcW w:w="376" w:type="pct"/>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rsidR="00E54115" w:rsidRPr="004F1555" w:rsidRDefault="00E54115" w:rsidP="00E119AF">
            <w:pPr>
              <w:rPr>
                <w:rFonts w:ascii="Arial" w:hAnsi="Arial" w:cs="Arial"/>
                <w:sz w:val="20"/>
                <w:szCs w:val="20"/>
              </w:rPr>
            </w:pPr>
          </w:p>
        </w:tc>
        <w:tc>
          <w:tcPr>
            <w:tcW w:w="204" w:type="pct"/>
            <w:tcBorders>
              <w:top w:val="single" w:sz="2" w:space="0" w:color="A6A6A6" w:themeColor="background1" w:themeShade="A6"/>
              <w:left w:val="single" w:sz="2" w:space="0" w:color="BFBFBF" w:themeColor="background1" w:themeShade="BF"/>
              <w:bottom w:val="single" w:sz="2" w:space="0" w:color="A6A6A6" w:themeColor="background1" w:themeShade="A6"/>
            </w:tcBorders>
            <w:vAlign w:val="bottom"/>
          </w:tcPr>
          <w:p w:rsidR="00E54115" w:rsidRPr="0051108F" w:rsidRDefault="00E54115" w:rsidP="0051108F">
            <w:pPr>
              <w:jc w:val="center"/>
              <w:rPr>
                <w:rFonts w:ascii="Arial" w:hAnsi="Arial" w:cs="Arial"/>
                <w:sz w:val="22"/>
                <w:szCs w:val="22"/>
              </w:rPr>
            </w:pPr>
            <w:r>
              <w:rPr>
                <w:rFonts w:ascii="Arial" w:hAnsi="Arial" w:cs="Arial"/>
                <w:sz w:val="22"/>
                <w:szCs w:val="22"/>
              </w:rPr>
              <w:t>3.</w:t>
            </w:r>
          </w:p>
        </w:tc>
        <w:tc>
          <w:tcPr>
            <w:tcW w:w="3554"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E54115" w:rsidRPr="0051108F" w:rsidRDefault="00B91AEE" w:rsidP="00E54115">
            <w:pPr>
              <w:rPr>
                <w:rFonts w:ascii="Arial" w:hAnsi="Arial" w:cs="Arial"/>
                <w:sz w:val="22"/>
                <w:szCs w:val="22"/>
              </w:rPr>
            </w:pPr>
            <w:r>
              <w:rPr>
                <w:rFonts w:ascii="Arial" w:hAnsi="Arial" w:cs="Arial"/>
                <w:sz w:val="22"/>
                <w:szCs w:val="22"/>
              </w:rPr>
              <w:t>Choose top applicants who will be hired as Adjunct / Part-Time faculty.</w:t>
            </w:r>
          </w:p>
        </w:tc>
        <w:tc>
          <w:tcPr>
            <w:tcW w:w="8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4115" w:rsidRPr="004F1555" w:rsidRDefault="007C2285" w:rsidP="003166B3">
            <w:pPr>
              <w:jc w:val="center"/>
              <w:rPr>
                <w:rFonts w:ascii="Arial" w:hAnsi="Arial" w:cs="Arial"/>
                <w:sz w:val="20"/>
                <w:szCs w:val="20"/>
              </w:rPr>
            </w:pPr>
            <w:r>
              <w:rPr>
                <w:rFonts w:ascii="Arial" w:hAnsi="Arial" w:cs="Arial"/>
                <w:sz w:val="20"/>
                <w:szCs w:val="20"/>
              </w:rPr>
              <w:t>Department Chair</w:t>
            </w:r>
          </w:p>
        </w:tc>
      </w:tr>
    </w:tbl>
    <w:p w:rsidR="007C545A" w:rsidRPr="008402F5" w:rsidRDefault="007C545A">
      <w:pPr>
        <w:rPr>
          <w:sz w:val="20"/>
          <w:szCs w:val="20"/>
        </w:rPr>
      </w:pPr>
    </w:p>
    <w:tbl>
      <w:tblPr>
        <w:tblW w:w="5000" w:type="pct"/>
        <w:tblLayout w:type="fixed"/>
        <w:tblLook w:val="01E0" w:firstRow="1" w:lastRow="1" w:firstColumn="1" w:lastColumn="1" w:noHBand="0" w:noVBand="0"/>
      </w:tblPr>
      <w:tblGrid>
        <w:gridCol w:w="813"/>
        <w:gridCol w:w="529"/>
        <w:gridCol w:w="7588"/>
        <w:gridCol w:w="19"/>
        <w:gridCol w:w="1851"/>
      </w:tblGrid>
      <w:tr w:rsidR="003852E4" w:rsidRPr="00E55E08" w:rsidTr="00E55E08">
        <w:trPr>
          <w:trHeight w:val="312"/>
        </w:trPr>
        <w:tc>
          <w:tcPr>
            <w:tcW w:w="4143" w:type="pct"/>
            <w:gridSpan w:val="4"/>
            <w:tcBorders>
              <w:top w:val="double" w:sz="4" w:space="0" w:color="auto"/>
              <w:bottom w:val="double" w:sz="4" w:space="0" w:color="auto"/>
            </w:tcBorders>
            <w:shd w:val="clear" w:color="auto" w:fill="D9D9D9" w:themeFill="background1" w:themeFillShade="D9"/>
            <w:vAlign w:val="center"/>
          </w:tcPr>
          <w:p w:rsidR="003852E4" w:rsidRPr="00E55E08" w:rsidRDefault="003852E4" w:rsidP="00E90B66">
            <w:pPr>
              <w:rPr>
                <w:rFonts w:ascii="Arial" w:hAnsi="Arial" w:cs="Arial"/>
                <w:b/>
                <w:i/>
              </w:rPr>
            </w:pPr>
            <w:r w:rsidRPr="00E55E08">
              <w:rPr>
                <w:rFonts w:ascii="Arial" w:hAnsi="Arial" w:cs="Arial"/>
                <w:b/>
                <w:i/>
              </w:rPr>
              <w:t>Appointment Process</w:t>
            </w:r>
          </w:p>
        </w:tc>
        <w:tc>
          <w:tcPr>
            <w:tcW w:w="857" w:type="pct"/>
            <w:tcBorders>
              <w:top w:val="double" w:sz="4" w:space="0" w:color="auto"/>
              <w:bottom w:val="double" w:sz="4" w:space="0" w:color="auto"/>
            </w:tcBorders>
            <w:shd w:val="clear" w:color="auto" w:fill="D9D9D9" w:themeFill="background1" w:themeFillShade="D9"/>
            <w:vAlign w:val="center"/>
          </w:tcPr>
          <w:p w:rsidR="003852E4" w:rsidRPr="00E55E08" w:rsidRDefault="003852E4" w:rsidP="00E90B66">
            <w:pPr>
              <w:rPr>
                <w:rFonts w:ascii="Arial" w:hAnsi="Arial" w:cs="Arial"/>
                <w:b/>
                <w:i/>
              </w:rPr>
            </w:pPr>
          </w:p>
        </w:tc>
      </w:tr>
      <w:tr w:rsidR="003852E4" w:rsidRPr="00B91AEE" w:rsidTr="00E55E08">
        <w:tc>
          <w:tcPr>
            <w:tcW w:w="4143" w:type="pct"/>
            <w:gridSpan w:val="4"/>
            <w:tcBorders>
              <w:top w:val="double" w:sz="4" w:space="0" w:color="auto"/>
              <w:bottom w:val="single" w:sz="4" w:space="0" w:color="BFBFBF" w:themeColor="background1" w:themeShade="BF"/>
            </w:tcBorders>
          </w:tcPr>
          <w:p w:rsidR="003852E4" w:rsidRPr="00B91AEE" w:rsidRDefault="003852E4">
            <w:pPr>
              <w:rPr>
                <w:rFonts w:ascii="Arial" w:hAnsi="Arial" w:cs="Arial"/>
                <w:sz w:val="10"/>
                <w:szCs w:val="10"/>
              </w:rPr>
            </w:pPr>
          </w:p>
        </w:tc>
        <w:tc>
          <w:tcPr>
            <w:tcW w:w="857" w:type="pct"/>
            <w:tcBorders>
              <w:top w:val="double" w:sz="4" w:space="0" w:color="auto"/>
              <w:bottom w:val="single" w:sz="4" w:space="0" w:color="BFBFBF" w:themeColor="background1" w:themeShade="BF"/>
            </w:tcBorders>
          </w:tcPr>
          <w:p w:rsidR="003852E4" w:rsidRPr="00B91AEE" w:rsidRDefault="003852E4">
            <w:pPr>
              <w:rPr>
                <w:rFonts w:ascii="Arial" w:hAnsi="Arial" w:cs="Arial"/>
                <w:sz w:val="10"/>
                <w:szCs w:val="10"/>
              </w:rPr>
            </w:pPr>
          </w:p>
        </w:tc>
      </w:tr>
      <w:tr w:rsidR="00B91AEE" w:rsidRPr="004F1555" w:rsidTr="00D9787C">
        <w:trPr>
          <w:cantSplit/>
        </w:trPr>
        <w:tc>
          <w:tcPr>
            <w:tcW w:w="376" w:type="pct"/>
            <w:tcBorders>
              <w:top w:val="single" w:sz="2" w:space="0" w:color="auto"/>
              <w:left w:val="single" w:sz="2" w:space="0" w:color="BFBFBF" w:themeColor="background1" w:themeShade="BF"/>
              <w:bottom w:val="single" w:sz="4" w:space="0" w:color="auto"/>
              <w:right w:val="single" w:sz="2" w:space="0" w:color="BFBFBF" w:themeColor="background1" w:themeShade="BF"/>
            </w:tcBorders>
            <w:vAlign w:val="center"/>
          </w:tcPr>
          <w:p w:rsidR="00B91AEE" w:rsidRPr="004F1555" w:rsidRDefault="00B91AEE" w:rsidP="00F23853">
            <w:pPr>
              <w:rPr>
                <w:rFonts w:ascii="Arial" w:hAnsi="Arial" w:cs="Arial"/>
                <w:sz w:val="20"/>
                <w:szCs w:val="20"/>
              </w:rPr>
            </w:pPr>
          </w:p>
        </w:tc>
        <w:tc>
          <w:tcPr>
            <w:tcW w:w="245" w:type="pct"/>
            <w:tcBorders>
              <w:top w:val="single" w:sz="2" w:space="0" w:color="BFBFBF" w:themeColor="background1" w:themeShade="BF"/>
              <w:left w:val="single" w:sz="2" w:space="0" w:color="BFBFBF" w:themeColor="background1" w:themeShade="BF"/>
              <w:bottom w:val="single" w:sz="2" w:space="0" w:color="BFBFBF" w:themeColor="background1" w:themeShade="BF"/>
            </w:tcBorders>
            <w:vAlign w:val="bottom"/>
          </w:tcPr>
          <w:p w:rsidR="00B91AEE" w:rsidRPr="004F1555" w:rsidRDefault="00B91AEE" w:rsidP="00F23853">
            <w:pPr>
              <w:jc w:val="center"/>
              <w:rPr>
                <w:rFonts w:ascii="Arial" w:hAnsi="Arial" w:cs="Arial"/>
                <w:sz w:val="20"/>
                <w:szCs w:val="20"/>
              </w:rPr>
            </w:pPr>
            <w:r>
              <w:rPr>
                <w:rFonts w:ascii="Arial" w:hAnsi="Arial" w:cs="Arial"/>
                <w:sz w:val="20"/>
                <w:szCs w:val="20"/>
              </w:rPr>
              <w:t>1.</w:t>
            </w:r>
          </w:p>
        </w:tc>
        <w:tc>
          <w:tcPr>
            <w:tcW w:w="3513"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91AEE" w:rsidRPr="0051108F" w:rsidRDefault="00B91AEE" w:rsidP="00037DEF">
            <w:pPr>
              <w:rPr>
                <w:rFonts w:ascii="Arial" w:hAnsi="Arial" w:cs="Arial"/>
                <w:sz w:val="22"/>
                <w:szCs w:val="22"/>
              </w:rPr>
            </w:pPr>
            <w:r>
              <w:rPr>
                <w:rFonts w:ascii="Arial" w:hAnsi="Arial" w:cs="Arial"/>
                <w:sz w:val="22"/>
                <w:szCs w:val="22"/>
              </w:rPr>
              <w:t xml:space="preserve">Once candidates to be hired are identified </w:t>
            </w:r>
            <w:r w:rsidR="00037DEF">
              <w:rPr>
                <w:rFonts w:ascii="Arial" w:hAnsi="Arial" w:cs="Arial"/>
                <w:sz w:val="22"/>
                <w:szCs w:val="22"/>
              </w:rPr>
              <w:t xml:space="preserve">by changing their status to recommended for hire in </w:t>
            </w:r>
            <w:proofErr w:type="spellStart"/>
            <w:r w:rsidR="00037DEF">
              <w:rPr>
                <w:rFonts w:ascii="Arial" w:hAnsi="Arial" w:cs="Arial"/>
                <w:sz w:val="22"/>
                <w:szCs w:val="22"/>
              </w:rPr>
              <w:t>NinerTalent</w:t>
            </w:r>
            <w:proofErr w:type="spellEnd"/>
            <w:r w:rsidR="00037DEF">
              <w:rPr>
                <w:rFonts w:ascii="Arial" w:hAnsi="Arial" w:cs="Arial"/>
                <w:sz w:val="22"/>
                <w:szCs w:val="22"/>
              </w:rPr>
              <w:t xml:space="preserve"> send an email to </w:t>
            </w:r>
            <w:hyperlink r:id="rId12" w:history="1">
              <w:r w:rsidR="007726B9" w:rsidRPr="007726B9">
                <w:rPr>
                  <w:rStyle w:val="Hyperlink"/>
                  <w:rFonts w:ascii="Arial" w:hAnsi="Arial" w:cs="Arial"/>
                  <w:sz w:val="22"/>
                  <w:szCs w:val="22"/>
                </w:rPr>
                <w:t>faculty-recruit@charlotte.edu</w:t>
              </w:r>
            </w:hyperlink>
            <w:r w:rsidR="00037DEF">
              <w:rPr>
                <w:rFonts w:ascii="Calibri" w:hAnsi="Calibri" w:cs="Calibri"/>
                <w:color w:val="0000FF"/>
                <w:sz w:val="22"/>
                <w:szCs w:val="22"/>
              </w:rPr>
              <w:t xml:space="preserve"> </w:t>
            </w:r>
            <w:r w:rsidR="00037DEF" w:rsidRPr="00037DEF">
              <w:rPr>
                <w:rFonts w:ascii="Arial" w:hAnsi="Arial" w:cs="Arial"/>
                <w:sz w:val="22"/>
                <w:szCs w:val="22"/>
              </w:rPr>
              <w:t>to initiate the background screening</w:t>
            </w:r>
            <w:r w:rsidRPr="0051108F">
              <w:rPr>
                <w:rFonts w:ascii="Arial" w:hAnsi="Arial" w:cs="Arial"/>
                <w:sz w:val="22"/>
                <w:szCs w:val="22"/>
              </w:rPr>
              <w:t xml:space="preserve">. </w:t>
            </w:r>
          </w:p>
        </w:tc>
        <w:tc>
          <w:tcPr>
            <w:tcW w:w="8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91AEE" w:rsidRPr="004F1555" w:rsidRDefault="001B2617" w:rsidP="00F23853">
            <w:pPr>
              <w:jc w:val="center"/>
              <w:rPr>
                <w:rFonts w:ascii="Arial" w:hAnsi="Arial" w:cs="Arial"/>
                <w:sz w:val="20"/>
                <w:szCs w:val="20"/>
              </w:rPr>
            </w:pPr>
            <w:r>
              <w:rPr>
                <w:rFonts w:ascii="Arial" w:hAnsi="Arial" w:cs="Arial"/>
                <w:sz w:val="20"/>
                <w:szCs w:val="20"/>
              </w:rPr>
              <w:t>Department</w:t>
            </w:r>
          </w:p>
        </w:tc>
      </w:tr>
      <w:tr w:rsidR="006F566A" w:rsidRPr="006F566A" w:rsidTr="00D9787C">
        <w:trPr>
          <w:cantSplit/>
          <w:trHeight w:val="287"/>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3852E4" w:rsidRPr="006F566A" w:rsidRDefault="003852E4"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3852E4" w:rsidRPr="006F566A" w:rsidRDefault="00B91AEE" w:rsidP="00AD37BB">
            <w:pPr>
              <w:jc w:val="center"/>
              <w:rPr>
                <w:rFonts w:ascii="Arial" w:hAnsi="Arial" w:cs="Arial"/>
                <w:sz w:val="20"/>
                <w:szCs w:val="20"/>
              </w:rPr>
            </w:pPr>
            <w:r>
              <w:rPr>
                <w:rFonts w:ascii="Arial" w:hAnsi="Arial" w:cs="Arial"/>
                <w:sz w:val="20"/>
                <w:szCs w:val="20"/>
              </w:rPr>
              <w:t>2</w:t>
            </w:r>
            <w:r w:rsidR="00F042A0">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852E4" w:rsidRPr="00AD37BB" w:rsidRDefault="00B91AEE" w:rsidP="007C545A">
            <w:pPr>
              <w:rPr>
                <w:rFonts w:ascii="Arial" w:hAnsi="Arial" w:cs="Arial"/>
                <w:sz w:val="22"/>
                <w:szCs w:val="22"/>
              </w:rPr>
            </w:pPr>
            <w:r w:rsidRPr="0051108F">
              <w:rPr>
                <w:rFonts w:ascii="Arial" w:hAnsi="Arial" w:cs="Arial"/>
                <w:sz w:val="22"/>
                <w:szCs w:val="22"/>
              </w:rPr>
              <w:t xml:space="preserve">Complete </w:t>
            </w:r>
            <w:r w:rsidRPr="00AD37BB">
              <w:rPr>
                <w:rFonts w:ascii="Arial" w:hAnsi="Arial" w:cs="Arial"/>
                <w:sz w:val="22"/>
                <w:szCs w:val="22"/>
              </w:rPr>
              <w:t>Foreign Visitor Information Form</w:t>
            </w:r>
            <w:r w:rsidRPr="0051108F">
              <w:rPr>
                <w:rFonts w:ascii="Arial" w:hAnsi="Arial" w:cs="Arial"/>
                <w:sz w:val="22"/>
                <w:szCs w:val="22"/>
              </w:rPr>
              <w:t xml:space="preserve"> for each non-</w:t>
            </w:r>
            <w:r>
              <w:rPr>
                <w:rFonts w:ascii="Arial" w:hAnsi="Arial" w:cs="Arial"/>
                <w:sz w:val="22"/>
                <w:szCs w:val="22"/>
              </w:rPr>
              <w:t>resident alien to be hired, if applicable</w:t>
            </w:r>
            <w:r w:rsidRPr="0051108F">
              <w:rPr>
                <w:rFonts w:ascii="Arial" w:hAnsi="Arial" w:cs="Arial"/>
                <w:sz w:val="22"/>
                <w:szCs w:val="22"/>
              </w:rPr>
              <w:t>.</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852E4" w:rsidRPr="006F566A" w:rsidRDefault="00B91AEE" w:rsidP="00B91AEE">
            <w:pPr>
              <w:rPr>
                <w:rFonts w:ascii="Arial" w:hAnsi="Arial" w:cs="Arial"/>
                <w:sz w:val="20"/>
                <w:szCs w:val="20"/>
              </w:rPr>
            </w:pPr>
            <w:r>
              <w:rPr>
                <w:rFonts w:ascii="Arial" w:hAnsi="Arial" w:cs="Arial"/>
                <w:sz w:val="20"/>
                <w:szCs w:val="20"/>
              </w:rPr>
              <w:t>Department Chair</w:t>
            </w:r>
          </w:p>
        </w:tc>
      </w:tr>
      <w:tr w:rsidR="00D9787C" w:rsidRPr="006F566A" w:rsidTr="00D9787C">
        <w:trPr>
          <w:cantSplit/>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D9787C" w:rsidRPr="006F566A" w:rsidRDefault="00D9787C"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D9787C" w:rsidRDefault="00D9787C" w:rsidP="00AD37BB">
            <w:pPr>
              <w:jc w:val="center"/>
              <w:rPr>
                <w:rFonts w:ascii="Arial" w:hAnsi="Arial" w:cs="Arial"/>
                <w:sz w:val="20"/>
                <w:szCs w:val="20"/>
              </w:rPr>
            </w:pP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9787C" w:rsidRPr="00D9787C" w:rsidRDefault="00D9787C" w:rsidP="00D9787C">
            <w:pPr>
              <w:contextualSpacing/>
              <w:rPr>
                <w:rFonts w:ascii="Arial" w:hAnsi="Arial" w:cs="Arial"/>
                <w:sz w:val="22"/>
                <w:szCs w:val="22"/>
              </w:rPr>
            </w:pPr>
            <w:r w:rsidRPr="00D9787C">
              <w:rPr>
                <w:rFonts w:ascii="Arial" w:hAnsi="Arial" w:cs="Arial"/>
                <w:sz w:val="22"/>
                <w:szCs w:val="22"/>
              </w:rPr>
              <w:t>Contact the International Student/Scholar Office (ISSO) immediately if hiring a foreign national instructor.  For more information about the steps to take, the types of visas that are acceptable for employment and new hire packets for foreign nationals, along with links to ISSO and the Tax Office go to:</w:t>
            </w:r>
          </w:p>
          <w:p w:rsidR="00D9787C" w:rsidRPr="00AD37BB" w:rsidRDefault="008067DD" w:rsidP="00D9787C">
            <w:pPr>
              <w:rPr>
                <w:rFonts w:ascii="Arial" w:hAnsi="Arial" w:cs="Arial"/>
                <w:sz w:val="22"/>
                <w:szCs w:val="22"/>
              </w:rPr>
            </w:pPr>
            <w:hyperlink r:id="rId13" w:history="1">
              <w:r w:rsidR="007726B9">
                <w:rPr>
                  <w:rFonts w:eastAsiaTheme="minorHAnsi" w:cstheme="majorBidi"/>
                  <w:color w:val="0000FF" w:themeColor="hyperlink"/>
                  <w:sz w:val="22"/>
                  <w:szCs w:val="22"/>
                  <w:u w:val="single"/>
                </w:rPr>
                <w:t>https://hr.charlotte.edu/managers/hiring/employment-process-foreign-nationals</w:t>
              </w:r>
            </w:hyperlink>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9787C" w:rsidRPr="006F566A" w:rsidRDefault="00D9787C" w:rsidP="003166B3">
            <w:pPr>
              <w:jc w:val="center"/>
              <w:rPr>
                <w:rFonts w:ascii="Arial" w:hAnsi="Arial" w:cs="Arial"/>
                <w:sz w:val="20"/>
                <w:szCs w:val="20"/>
              </w:rPr>
            </w:pPr>
          </w:p>
        </w:tc>
      </w:tr>
      <w:tr w:rsidR="006F566A" w:rsidRPr="006F566A" w:rsidTr="00D9787C">
        <w:trPr>
          <w:cantSplit/>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3852E4" w:rsidRPr="006F566A" w:rsidRDefault="003852E4"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3852E4" w:rsidRPr="006F566A" w:rsidRDefault="00B91AEE" w:rsidP="00AD37BB">
            <w:pPr>
              <w:jc w:val="center"/>
              <w:rPr>
                <w:rFonts w:ascii="Arial" w:hAnsi="Arial" w:cs="Arial"/>
                <w:sz w:val="20"/>
                <w:szCs w:val="20"/>
              </w:rPr>
            </w:pPr>
            <w:r>
              <w:rPr>
                <w:rFonts w:ascii="Arial" w:hAnsi="Arial" w:cs="Arial"/>
                <w:sz w:val="20"/>
                <w:szCs w:val="20"/>
              </w:rPr>
              <w:t>3</w:t>
            </w:r>
            <w:r w:rsidR="00F042A0">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852E4" w:rsidRPr="00AD37BB" w:rsidRDefault="001B2617" w:rsidP="001B2617">
            <w:pPr>
              <w:rPr>
                <w:rFonts w:ascii="Arial" w:hAnsi="Arial" w:cs="Arial"/>
                <w:sz w:val="22"/>
                <w:szCs w:val="22"/>
              </w:rPr>
            </w:pPr>
            <w:r>
              <w:rPr>
                <w:rFonts w:ascii="Arial" w:hAnsi="Arial" w:cs="Arial"/>
                <w:sz w:val="22"/>
                <w:szCs w:val="22"/>
              </w:rPr>
              <w:t>Candidate fills out the email of criminal background information sent from Infomart to initiate the screening process</w:t>
            </w:r>
            <w:r w:rsidR="003852E4" w:rsidRPr="00AD37BB">
              <w:rPr>
                <w:rFonts w:ascii="Arial" w:hAnsi="Arial" w:cs="Arial"/>
                <w:sz w:val="22"/>
                <w:szCs w:val="22"/>
              </w:rPr>
              <w:t xml:space="preserve">. </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852E4" w:rsidRPr="006F566A" w:rsidRDefault="001B2617" w:rsidP="003166B3">
            <w:pPr>
              <w:jc w:val="center"/>
              <w:rPr>
                <w:rFonts w:ascii="Arial" w:hAnsi="Arial" w:cs="Arial"/>
                <w:sz w:val="20"/>
                <w:szCs w:val="20"/>
              </w:rPr>
            </w:pPr>
            <w:r>
              <w:rPr>
                <w:rFonts w:ascii="Arial" w:hAnsi="Arial" w:cs="Arial"/>
                <w:sz w:val="20"/>
                <w:szCs w:val="20"/>
              </w:rPr>
              <w:t>Candidate</w:t>
            </w:r>
          </w:p>
        </w:tc>
      </w:tr>
      <w:tr w:rsidR="006F566A" w:rsidRPr="006F566A" w:rsidTr="00D9787C">
        <w:trPr>
          <w:cantSplit/>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3120AE" w:rsidRPr="006F566A" w:rsidRDefault="003120AE"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3120AE" w:rsidRPr="006F566A" w:rsidRDefault="00B91AEE" w:rsidP="00AD37BB">
            <w:pPr>
              <w:jc w:val="center"/>
              <w:rPr>
                <w:rFonts w:ascii="Arial" w:hAnsi="Arial" w:cs="Arial"/>
                <w:sz w:val="20"/>
                <w:szCs w:val="20"/>
              </w:rPr>
            </w:pPr>
            <w:r>
              <w:rPr>
                <w:rFonts w:ascii="Arial" w:hAnsi="Arial" w:cs="Arial"/>
                <w:sz w:val="20"/>
                <w:szCs w:val="20"/>
              </w:rPr>
              <w:t>4</w:t>
            </w:r>
            <w:r w:rsidR="00F042A0">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120AE" w:rsidRPr="00AD37BB" w:rsidRDefault="00B91AEE" w:rsidP="001B2617">
            <w:pPr>
              <w:rPr>
                <w:rFonts w:ascii="Arial" w:hAnsi="Arial" w:cs="Arial"/>
                <w:sz w:val="22"/>
                <w:szCs w:val="22"/>
              </w:rPr>
            </w:pPr>
            <w:r>
              <w:rPr>
                <w:rFonts w:ascii="Arial" w:hAnsi="Arial" w:cs="Arial"/>
                <w:sz w:val="22"/>
                <w:szCs w:val="22"/>
              </w:rPr>
              <w:t>Process the criminal background check and notify department of the criminal background check results</w:t>
            </w:r>
            <w:r w:rsidR="001B2617">
              <w:rPr>
                <w:rFonts w:ascii="Arial" w:hAnsi="Arial" w:cs="Arial"/>
                <w:sz w:val="22"/>
                <w:szCs w:val="22"/>
              </w:rPr>
              <w:t>. Confirm with the department that the candidate will be hired.</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120AE" w:rsidRPr="006F566A" w:rsidRDefault="00B91AEE" w:rsidP="003166B3">
            <w:pPr>
              <w:jc w:val="center"/>
              <w:rPr>
                <w:rFonts w:ascii="Arial" w:hAnsi="Arial" w:cs="Arial"/>
                <w:sz w:val="20"/>
                <w:szCs w:val="20"/>
              </w:rPr>
            </w:pPr>
            <w:r>
              <w:rPr>
                <w:rFonts w:ascii="Arial" w:hAnsi="Arial" w:cs="Arial"/>
                <w:sz w:val="20"/>
                <w:szCs w:val="20"/>
              </w:rPr>
              <w:t>Academic Affairs</w:t>
            </w:r>
          </w:p>
        </w:tc>
      </w:tr>
      <w:tr w:rsidR="00B91AEE" w:rsidRPr="006F566A" w:rsidTr="00D9787C">
        <w:trPr>
          <w:cantSplit/>
          <w:trHeight w:val="270"/>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B91AEE" w:rsidRPr="006F566A" w:rsidRDefault="00B91AEE"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B91AEE" w:rsidRDefault="00A44BCA" w:rsidP="00AD37BB">
            <w:pPr>
              <w:jc w:val="center"/>
              <w:rPr>
                <w:rFonts w:ascii="Arial" w:hAnsi="Arial" w:cs="Arial"/>
                <w:sz w:val="20"/>
                <w:szCs w:val="20"/>
              </w:rPr>
            </w:pPr>
            <w:r>
              <w:rPr>
                <w:rFonts w:ascii="Arial" w:hAnsi="Arial" w:cs="Arial"/>
                <w:sz w:val="20"/>
                <w:szCs w:val="20"/>
              </w:rPr>
              <w:t>5</w:t>
            </w:r>
            <w:r w:rsidR="00B91AEE">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91AEE" w:rsidRPr="00AD37BB" w:rsidRDefault="00B91AEE" w:rsidP="009C2011">
            <w:pPr>
              <w:rPr>
                <w:rFonts w:ascii="Arial" w:hAnsi="Arial" w:cs="Arial"/>
                <w:sz w:val="22"/>
                <w:szCs w:val="22"/>
              </w:rPr>
            </w:pPr>
            <w:r>
              <w:rPr>
                <w:rFonts w:ascii="Arial" w:hAnsi="Arial" w:cs="Arial"/>
                <w:sz w:val="22"/>
                <w:szCs w:val="22"/>
              </w:rPr>
              <w:t xml:space="preserve">If the candidate does not have a UNCC ID, </w:t>
            </w:r>
            <w:r w:rsidR="009C2011">
              <w:rPr>
                <w:rFonts w:ascii="Arial" w:hAnsi="Arial" w:cs="Arial"/>
                <w:sz w:val="22"/>
                <w:szCs w:val="22"/>
              </w:rPr>
              <w:t xml:space="preserve">the ID will be </w:t>
            </w:r>
            <w:r>
              <w:rPr>
                <w:rFonts w:ascii="Arial" w:hAnsi="Arial" w:cs="Arial"/>
                <w:sz w:val="22"/>
                <w:szCs w:val="22"/>
              </w:rPr>
              <w:t>create</w:t>
            </w:r>
            <w:r w:rsidR="009C2011">
              <w:rPr>
                <w:rFonts w:ascii="Arial" w:hAnsi="Arial" w:cs="Arial"/>
                <w:sz w:val="22"/>
                <w:szCs w:val="22"/>
              </w:rPr>
              <w:t>d</w:t>
            </w:r>
            <w:r>
              <w:rPr>
                <w:rFonts w:ascii="Arial" w:hAnsi="Arial" w:cs="Arial"/>
                <w:sz w:val="22"/>
                <w:szCs w:val="22"/>
              </w:rPr>
              <w:t xml:space="preserve"> and the department</w:t>
            </w:r>
            <w:r w:rsidR="009C2011">
              <w:rPr>
                <w:rFonts w:ascii="Arial" w:hAnsi="Arial" w:cs="Arial"/>
                <w:sz w:val="22"/>
                <w:szCs w:val="22"/>
              </w:rPr>
              <w:t xml:space="preserve"> will be notified</w:t>
            </w:r>
            <w:r w:rsidR="00A44BCA">
              <w:rPr>
                <w:rFonts w:ascii="Arial" w:hAnsi="Arial" w:cs="Arial"/>
                <w:sz w:val="22"/>
                <w:szCs w:val="22"/>
              </w:rPr>
              <w:t>.</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91AEE" w:rsidRPr="009C2011" w:rsidRDefault="009C2011" w:rsidP="00024A99">
            <w:pPr>
              <w:jc w:val="center"/>
              <w:rPr>
                <w:rFonts w:ascii="Arial" w:hAnsi="Arial" w:cs="Arial"/>
                <w:sz w:val="20"/>
                <w:szCs w:val="20"/>
              </w:rPr>
            </w:pPr>
            <w:r w:rsidRPr="009C2011">
              <w:rPr>
                <w:rFonts w:ascii="Arial" w:hAnsi="Arial" w:cs="Arial"/>
                <w:sz w:val="20"/>
                <w:szCs w:val="20"/>
              </w:rPr>
              <w:t>Academic Affairs</w:t>
            </w:r>
          </w:p>
        </w:tc>
      </w:tr>
      <w:tr w:rsidR="00BC3EAE" w:rsidRPr="006F566A" w:rsidTr="00D9787C">
        <w:trPr>
          <w:cantSplit/>
          <w:trHeight w:val="270"/>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BC3EAE" w:rsidRPr="006F566A" w:rsidRDefault="00BC3EAE"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BC3EAE" w:rsidRPr="006F566A" w:rsidRDefault="00EC264F" w:rsidP="00AD37BB">
            <w:pPr>
              <w:jc w:val="center"/>
              <w:rPr>
                <w:rFonts w:ascii="Arial" w:hAnsi="Arial" w:cs="Arial"/>
                <w:sz w:val="20"/>
                <w:szCs w:val="20"/>
              </w:rPr>
            </w:pPr>
            <w:r>
              <w:rPr>
                <w:rFonts w:ascii="Arial" w:hAnsi="Arial" w:cs="Arial"/>
                <w:sz w:val="20"/>
                <w:szCs w:val="20"/>
              </w:rPr>
              <w:t>6</w:t>
            </w:r>
            <w:r w:rsidR="00BC3EAE">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AD37BB" w:rsidRDefault="00BC3EAE" w:rsidP="00024A99">
            <w:pPr>
              <w:rPr>
                <w:rFonts w:ascii="Arial" w:hAnsi="Arial" w:cs="Arial"/>
                <w:sz w:val="22"/>
                <w:szCs w:val="22"/>
              </w:rPr>
            </w:pPr>
            <w:r w:rsidRPr="00AD37BB">
              <w:rPr>
                <w:rFonts w:ascii="Arial" w:hAnsi="Arial" w:cs="Arial"/>
                <w:sz w:val="22"/>
                <w:szCs w:val="22"/>
              </w:rPr>
              <w:t xml:space="preserve">Prepare and mail </w:t>
            </w:r>
            <w:r>
              <w:rPr>
                <w:rFonts w:ascii="Arial" w:hAnsi="Arial" w:cs="Arial"/>
                <w:sz w:val="22"/>
                <w:szCs w:val="22"/>
              </w:rPr>
              <w:t>Offer of Appointment (AA-15) for signature by candidate</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6F566A" w:rsidRDefault="00BC3EAE" w:rsidP="00024A99">
            <w:pPr>
              <w:jc w:val="center"/>
              <w:rPr>
                <w:rFonts w:ascii="Arial" w:hAnsi="Arial" w:cs="Arial"/>
                <w:sz w:val="20"/>
                <w:szCs w:val="20"/>
              </w:rPr>
            </w:pPr>
            <w:r>
              <w:rPr>
                <w:rFonts w:ascii="Arial" w:hAnsi="Arial" w:cs="Arial"/>
                <w:sz w:val="20"/>
                <w:szCs w:val="20"/>
              </w:rPr>
              <w:t>Department Chair</w:t>
            </w:r>
          </w:p>
        </w:tc>
      </w:tr>
      <w:tr w:rsidR="00D9787C" w:rsidRPr="006F566A" w:rsidTr="00D9787C">
        <w:trPr>
          <w:cantSplit/>
          <w:trHeight w:val="323"/>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D9787C" w:rsidRDefault="00D9787C"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D9787C" w:rsidRDefault="00EC264F" w:rsidP="00AD37BB">
            <w:pPr>
              <w:jc w:val="center"/>
              <w:rPr>
                <w:rFonts w:ascii="Arial" w:hAnsi="Arial" w:cs="Arial"/>
                <w:sz w:val="20"/>
                <w:szCs w:val="20"/>
              </w:rPr>
            </w:pPr>
            <w:r>
              <w:rPr>
                <w:rFonts w:ascii="Arial" w:hAnsi="Arial" w:cs="Arial"/>
                <w:sz w:val="20"/>
                <w:szCs w:val="20"/>
              </w:rPr>
              <w:t>7</w:t>
            </w:r>
            <w:r w:rsidR="00D9787C">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9787C" w:rsidRPr="00D9787C" w:rsidRDefault="00D9787C" w:rsidP="00D9787C">
            <w:pPr>
              <w:rPr>
                <w:rFonts w:ascii="Arial" w:hAnsi="Arial" w:cs="Arial"/>
                <w:sz w:val="22"/>
                <w:szCs w:val="22"/>
              </w:rPr>
            </w:pPr>
            <w:r w:rsidRPr="00D9787C">
              <w:rPr>
                <w:rFonts w:ascii="Arial" w:hAnsi="Arial" w:cs="Arial"/>
                <w:sz w:val="22"/>
                <w:szCs w:val="22"/>
              </w:rPr>
              <w:t>Notify candidate that they must complete the I-9 Verification (Two sections, prior to first day of work)</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9787C" w:rsidRPr="006F566A" w:rsidRDefault="00D9787C" w:rsidP="00084815">
            <w:pPr>
              <w:jc w:val="center"/>
              <w:rPr>
                <w:rFonts w:ascii="Arial" w:hAnsi="Arial" w:cs="Arial"/>
                <w:sz w:val="20"/>
                <w:szCs w:val="20"/>
              </w:rPr>
            </w:pPr>
            <w:r>
              <w:rPr>
                <w:rFonts w:ascii="Arial" w:hAnsi="Arial" w:cs="Arial"/>
                <w:sz w:val="20"/>
                <w:szCs w:val="20"/>
              </w:rPr>
              <w:t>Department</w:t>
            </w:r>
          </w:p>
        </w:tc>
      </w:tr>
      <w:tr w:rsidR="00DF441C" w:rsidRPr="006F566A" w:rsidTr="00D9787C">
        <w:trPr>
          <w:cantSplit/>
          <w:trHeight w:val="323"/>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DF441C" w:rsidRDefault="00DF441C"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DF441C" w:rsidRDefault="00EC264F" w:rsidP="00AD37BB">
            <w:pPr>
              <w:jc w:val="center"/>
              <w:rPr>
                <w:rFonts w:ascii="Arial" w:hAnsi="Arial" w:cs="Arial"/>
                <w:sz w:val="20"/>
                <w:szCs w:val="20"/>
              </w:rPr>
            </w:pPr>
            <w:r>
              <w:rPr>
                <w:rFonts w:ascii="Arial" w:hAnsi="Arial" w:cs="Arial"/>
                <w:sz w:val="20"/>
                <w:szCs w:val="20"/>
              </w:rPr>
              <w:t>8</w:t>
            </w:r>
            <w:r w:rsidR="00DF441C">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441C" w:rsidRPr="00AD37BB" w:rsidRDefault="00DF441C" w:rsidP="00084815">
            <w:pPr>
              <w:rPr>
                <w:rFonts w:ascii="Arial" w:hAnsi="Arial" w:cs="Arial"/>
                <w:sz w:val="22"/>
                <w:szCs w:val="22"/>
              </w:rPr>
            </w:pPr>
            <w:r>
              <w:rPr>
                <w:rFonts w:ascii="Arial" w:hAnsi="Arial" w:cs="Arial"/>
                <w:sz w:val="22"/>
                <w:szCs w:val="22"/>
              </w:rPr>
              <w:t>Have candidate visit Human Resources on or before their first day of work. Make sure that they take a copy of their Offer of Appointment (AA-15)</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441C" w:rsidRPr="006F566A" w:rsidRDefault="00DF441C" w:rsidP="00084815">
            <w:pPr>
              <w:jc w:val="center"/>
              <w:rPr>
                <w:rFonts w:ascii="Arial" w:hAnsi="Arial" w:cs="Arial"/>
                <w:sz w:val="20"/>
                <w:szCs w:val="20"/>
              </w:rPr>
            </w:pPr>
            <w:r>
              <w:rPr>
                <w:rFonts w:ascii="Arial" w:hAnsi="Arial" w:cs="Arial"/>
                <w:sz w:val="20"/>
                <w:szCs w:val="20"/>
              </w:rPr>
              <w:t>Department</w:t>
            </w:r>
          </w:p>
        </w:tc>
      </w:tr>
      <w:tr w:rsidR="00BC3EAE" w:rsidRPr="006F566A" w:rsidTr="00D9787C">
        <w:trPr>
          <w:cantSplit/>
          <w:trHeight w:val="323"/>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BC3EAE" w:rsidRDefault="00BC3EAE"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BC3EAE" w:rsidRDefault="00EC264F" w:rsidP="00AD37BB">
            <w:pPr>
              <w:jc w:val="center"/>
              <w:rPr>
                <w:rFonts w:ascii="Arial" w:hAnsi="Arial" w:cs="Arial"/>
                <w:sz w:val="20"/>
                <w:szCs w:val="20"/>
              </w:rPr>
            </w:pPr>
            <w:r>
              <w:rPr>
                <w:rFonts w:ascii="Arial" w:hAnsi="Arial" w:cs="Arial"/>
                <w:sz w:val="20"/>
                <w:szCs w:val="20"/>
              </w:rPr>
              <w:t>9</w:t>
            </w:r>
            <w:r w:rsidR="00BC3EAE">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AD37BB" w:rsidRDefault="00BC3EAE" w:rsidP="00084815">
            <w:pPr>
              <w:rPr>
                <w:rFonts w:ascii="Arial" w:hAnsi="Arial" w:cs="Arial"/>
                <w:sz w:val="22"/>
                <w:szCs w:val="22"/>
              </w:rPr>
            </w:pPr>
            <w:r w:rsidRPr="00AD37BB">
              <w:rPr>
                <w:rFonts w:ascii="Arial" w:hAnsi="Arial" w:cs="Arial"/>
                <w:sz w:val="22"/>
                <w:szCs w:val="22"/>
              </w:rPr>
              <w:t xml:space="preserve">Complete Verification of Credentials </w:t>
            </w:r>
            <w:proofErr w:type="gramStart"/>
            <w:r w:rsidRPr="00AD37BB">
              <w:rPr>
                <w:rFonts w:ascii="Arial" w:hAnsi="Arial" w:cs="Arial"/>
                <w:sz w:val="22"/>
                <w:szCs w:val="22"/>
              </w:rPr>
              <w:t>For</w:t>
            </w:r>
            <w:proofErr w:type="gramEnd"/>
            <w:r w:rsidRPr="00AD37BB">
              <w:rPr>
                <w:rFonts w:ascii="Arial" w:hAnsi="Arial" w:cs="Arial"/>
                <w:sz w:val="22"/>
                <w:szCs w:val="22"/>
              </w:rPr>
              <w:t xml:space="preserve"> Faculty </w:t>
            </w:r>
            <w:r w:rsidRPr="00AD37BB">
              <w:rPr>
                <w:rFonts w:ascii="Arial" w:hAnsi="Arial" w:cs="Arial"/>
                <w:i/>
                <w:sz w:val="22"/>
                <w:szCs w:val="22"/>
              </w:rPr>
              <w:t>(AA-34 Fac</w:t>
            </w:r>
            <w:r w:rsidRPr="00AD37BB">
              <w:rPr>
                <w:rFonts w:ascii="Arial" w:hAnsi="Arial" w:cs="Arial"/>
                <w:sz w:val="22"/>
                <w:szCs w:val="22"/>
              </w:rPr>
              <w:t>) form for the selected candidate.</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6F566A" w:rsidRDefault="00BC3EAE" w:rsidP="00084815">
            <w:pPr>
              <w:jc w:val="center"/>
              <w:rPr>
                <w:rFonts w:ascii="Arial" w:hAnsi="Arial" w:cs="Arial"/>
                <w:sz w:val="20"/>
                <w:szCs w:val="20"/>
              </w:rPr>
            </w:pPr>
            <w:r w:rsidRPr="006F566A">
              <w:rPr>
                <w:rFonts w:ascii="Arial" w:hAnsi="Arial" w:cs="Arial"/>
                <w:sz w:val="20"/>
                <w:szCs w:val="20"/>
              </w:rPr>
              <w:t>Department</w:t>
            </w:r>
            <w:r w:rsidR="00D9787C">
              <w:rPr>
                <w:rFonts w:ascii="Arial" w:hAnsi="Arial" w:cs="Arial"/>
                <w:sz w:val="20"/>
                <w:szCs w:val="20"/>
              </w:rPr>
              <w:t xml:space="preserve"> Chair</w:t>
            </w:r>
          </w:p>
        </w:tc>
      </w:tr>
      <w:tr w:rsidR="009C715F" w:rsidRPr="004F1555" w:rsidTr="00D9787C">
        <w:trPr>
          <w:cantSplit/>
        </w:trPr>
        <w:tc>
          <w:tcPr>
            <w:tcW w:w="376" w:type="pct"/>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rsidR="009C715F" w:rsidRPr="004F1555" w:rsidRDefault="009C715F" w:rsidP="008B413E">
            <w:pPr>
              <w:rPr>
                <w:rFonts w:ascii="Arial" w:hAnsi="Arial" w:cs="Arial"/>
                <w:sz w:val="20"/>
                <w:szCs w:val="20"/>
              </w:rPr>
            </w:pPr>
          </w:p>
        </w:tc>
        <w:tc>
          <w:tcPr>
            <w:tcW w:w="245" w:type="pct"/>
            <w:tcBorders>
              <w:top w:val="single" w:sz="2" w:space="0" w:color="A6A6A6" w:themeColor="background1" w:themeShade="A6"/>
              <w:left w:val="single" w:sz="2" w:space="0" w:color="BFBFBF" w:themeColor="background1" w:themeShade="BF"/>
              <w:bottom w:val="single" w:sz="2" w:space="0" w:color="A6A6A6" w:themeColor="background1" w:themeShade="A6"/>
            </w:tcBorders>
            <w:vAlign w:val="bottom"/>
          </w:tcPr>
          <w:p w:rsidR="009C715F" w:rsidRPr="009C715F" w:rsidRDefault="00DF441C" w:rsidP="00EC264F">
            <w:pPr>
              <w:rPr>
                <w:rFonts w:ascii="Arial" w:hAnsi="Arial" w:cs="Arial"/>
                <w:sz w:val="20"/>
                <w:szCs w:val="20"/>
              </w:rPr>
            </w:pPr>
            <w:r>
              <w:rPr>
                <w:rFonts w:ascii="Arial" w:hAnsi="Arial" w:cs="Arial"/>
                <w:sz w:val="20"/>
                <w:szCs w:val="20"/>
              </w:rPr>
              <w:t>1</w:t>
            </w:r>
            <w:r w:rsidR="00EC264F">
              <w:rPr>
                <w:rFonts w:ascii="Arial" w:hAnsi="Arial" w:cs="Arial"/>
                <w:sz w:val="20"/>
                <w:szCs w:val="20"/>
              </w:rPr>
              <w:t>0</w:t>
            </w:r>
            <w:r w:rsidR="009C715F" w:rsidRPr="009C715F">
              <w:rPr>
                <w:rFonts w:ascii="Arial" w:hAnsi="Arial" w:cs="Arial"/>
                <w:sz w:val="20"/>
                <w:szCs w:val="20"/>
              </w:rPr>
              <w:t>.</w:t>
            </w:r>
          </w:p>
        </w:tc>
        <w:tc>
          <w:tcPr>
            <w:tcW w:w="3513"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C715F" w:rsidRPr="0051108F" w:rsidRDefault="009C715F" w:rsidP="00A44BCA">
            <w:pPr>
              <w:rPr>
                <w:rFonts w:ascii="Arial" w:hAnsi="Arial" w:cs="Arial"/>
                <w:sz w:val="22"/>
                <w:szCs w:val="22"/>
              </w:rPr>
            </w:pPr>
            <w:r>
              <w:rPr>
                <w:rFonts w:ascii="Arial" w:hAnsi="Arial" w:cs="Arial"/>
                <w:sz w:val="22"/>
                <w:szCs w:val="22"/>
              </w:rPr>
              <w:t>Print off EPA Profile</w:t>
            </w:r>
            <w:r w:rsidR="00A44BCA">
              <w:rPr>
                <w:rFonts w:ascii="Arial" w:hAnsi="Arial" w:cs="Arial"/>
                <w:sz w:val="22"/>
                <w:szCs w:val="22"/>
              </w:rPr>
              <w:t xml:space="preserve"> and resume</w:t>
            </w:r>
            <w:r>
              <w:rPr>
                <w:rFonts w:ascii="Arial" w:hAnsi="Arial" w:cs="Arial"/>
                <w:sz w:val="22"/>
                <w:szCs w:val="22"/>
              </w:rPr>
              <w:t xml:space="preserve"> from </w:t>
            </w:r>
            <w:proofErr w:type="spellStart"/>
            <w:r w:rsidR="00A44BCA">
              <w:rPr>
                <w:rFonts w:ascii="Arial" w:hAnsi="Arial" w:cs="Arial"/>
                <w:sz w:val="22"/>
                <w:szCs w:val="22"/>
              </w:rPr>
              <w:t>NinerTalent</w:t>
            </w:r>
            <w:proofErr w:type="spellEnd"/>
            <w:r w:rsidR="00A44BCA">
              <w:rPr>
                <w:rFonts w:ascii="Arial" w:hAnsi="Arial" w:cs="Arial"/>
                <w:sz w:val="22"/>
                <w:szCs w:val="22"/>
              </w:rPr>
              <w:t xml:space="preserve"> into imaging System.</w:t>
            </w:r>
          </w:p>
        </w:tc>
        <w:tc>
          <w:tcPr>
            <w:tcW w:w="8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C715F" w:rsidRPr="004F1555" w:rsidRDefault="00A44BCA" w:rsidP="008B413E">
            <w:pPr>
              <w:jc w:val="center"/>
              <w:rPr>
                <w:rFonts w:ascii="Arial" w:hAnsi="Arial" w:cs="Arial"/>
                <w:sz w:val="20"/>
                <w:szCs w:val="20"/>
              </w:rPr>
            </w:pPr>
            <w:r>
              <w:rPr>
                <w:rFonts w:ascii="Arial" w:hAnsi="Arial" w:cs="Arial"/>
                <w:sz w:val="20"/>
                <w:szCs w:val="20"/>
              </w:rPr>
              <w:t>Academic Affairs</w:t>
            </w:r>
          </w:p>
        </w:tc>
      </w:tr>
      <w:tr w:rsidR="00BC3EAE" w:rsidRPr="006F566A" w:rsidTr="00D9787C">
        <w:trPr>
          <w:cantSplit/>
          <w:trHeight w:val="323"/>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BC3EAE" w:rsidRDefault="00BC3EAE"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BC3EAE" w:rsidRPr="006F566A" w:rsidRDefault="00DF441C" w:rsidP="00EC264F">
            <w:pPr>
              <w:jc w:val="center"/>
              <w:rPr>
                <w:rFonts w:ascii="Arial" w:hAnsi="Arial" w:cs="Arial"/>
                <w:sz w:val="20"/>
                <w:szCs w:val="20"/>
              </w:rPr>
            </w:pPr>
            <w:r>
              <w:rPr>
                <w:rFonts w:ascii="Arial" w:hAnsi="Arial" w:cs="Arial"/>
                <w:sz w:val="20"/>
                <w:szCs w:val="20"/>
              </w:rPr>
              <w:t>1</w:t>
            </w:r>
            <w:r w:rsidR="00EC264F">
              <w:rPr>
                <w:rFonts w:ascii="Arial" w:hAnsi="Arial" w:cs="Arial"/>
                <w:sz w:val="20"/>
                <w:szCs w:val="20"/>
              </w:rPr>
              <w:t>1</w:t>
            </w:r>
            <w:r w:rsidR="00BC3EAE">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AD37BB" w:rsidRDefault="00BC3EAE" w:rsidP="007C545A">
            <w:pPr>
              <w:rPr>
                <w:rFonts w:ascii="Arial" w:hAnsi="Arial" w:cs="Arial"/>
                <w:sz w:val="22"/>
                <w:szCs w:val="22"/>
              </w:rPr>
            </w:pPr>
            <w:r>
              <w:rPr>
                <w:rFonts w:ascii="Arial" w:hAnsi="Arial" w:cs="Arial"/>
                <w:sz w:val="22"/>
                <w:szCs w:val="22"/>
              </w:rPr>
              <w:t xml:space="preserve">Submit </w:t>
            </w:r>
            <w:proofErr w:type="spellStart"/>
            <w:r w:rsidR="0080748D">
              <w:rPr>
                <w:rFonts w:ascii="Arial" w:hAnsi="Arial" w:cs="Arial"/>
                <w:sz w:val="22"/>
                <w:szCs w:val="22"/>
              </w:rPr>
              <w:t>NinerWorks</w:t>
            </w:r>
            <w:proofErr w:type="spellEnd"/>
            <w:r w:rsidR="0080748D">
              <w:rPr>
                <w:rFonts w:ascii="Arial" w:hAnsi="Arial" w:cs="Arial"/>
                <w:sz w:val="22"/>
                <w:szCs w:val="22"/>
              </w:rPr>
              <w:t xml:space="preserve"> Action</w:t>
            </w:r>
            <w:r w:rsidRPr="00AD37BB">
              <w:rPr>
                <w:rFonts w:ascii="Arial" w:hAnsi="Arial" w:cs="Arial"/>
                <w:sz w:val="22"/>
                <w:szCs w:val="22"/>
              </w:rPr>
              <w:t xml:space="preserve"> and candidate’s complete file to the Dean</w:t>
            </w:r>
            <w:r w:rsidR="0080748D">
              <w:rPr>
                <w:rFonts w:ascii="Arial" w:hAnsi="Arial" w:cs="Arial"/>
                <w:sz w:val="22"/>
                <w:szCs w:val="22"/>
              </w:rPr>
              <w:t>’s Office</w:t>
            </w:r>
            <w:r w:rsidRPr="00AD37BB">
              <w:rPr>
                <w:rFonts w:ascii="Arial" w:hAnsi="Arial" w:cs="Arial"/>
                <w:sz w:val="22"/>
                <w:szCs w:val="22"/>
              </w:rPr>
              <w:t xml:space="preserve">.  </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6F566A" w:rsidRDefault="00BC3EAE" w:rsidP="003166B3">
            <w:pPr>
              <w:jc w:val="center"/>
              <w:rPr>
                <w:rFonts w:ascii="Arial" w:hAnsi="Arial" w:cs="Arial"/>
                <w:sz w:val="20"/>
                <w:szCs w:val="20"/>
              </w:rPr>
            </w:pPr>
            <w:r w:rsidRPr="006F566A">
              <w:rPr>
                <w:rFonts w:ascii="Arial" w:hAnsi="Arial" w:cs="Arial"/>
                <w:sz w:val="20"/>
                <w:szCs w:val="20"/>
              </w:rPr>
              <w:t>Department Chair</w:t>
            </w:r>
          </w:p>
        </w:tc>
      </w:tr>
      <w:tr w:rsidR="00BC3EAE" w:rsidRPr="006F566A" w:rsidTr="0046340C">
        <w:trPr>
          <w:cantSplit/>
          <w:trHeight w:val="260"/>
        </w:trPr>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BC3EAE" w:rsidRPr="006F566A" w:rsidRDefault="00BC3EAE" w:rsidP="00E119A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BC3EAE" w:rsidRPr="006F566A" w:rsidRDefault="00BC3EAE" w:rsidP="000B37C9">
            <w:pPr>
              <w:rPr>
                <w:rFonts w:ascii="Arial" w:hAnsi="Arial" w:cs="Arial"/>
                <w:sz w:val="20"/>
                <w:szCs w:val="20"/>
              </w:rPr>
            </w:pP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AD37BB" w:rsidRDefault="00BC3EAE" w:rsidP="007C545A">
            <w:pPr>
              <w:rPr>
                <w:rFonts w:ascii="Arial" w:hAnsi="Arial" w:cs="Arial"/>
                <w:sz w:val="22"/>
                <w:szCs w:val="22"/>
              </w:rPr>
            </w:pPr>
            <w:r w:rsidRPr="00AD37BB">
              <w:rPr>
                <w:rFonts w:ascii="Arial" w:hAnsi="Arial" w:cs="Arial"/>
                <w:sz w:val="22"/>
                <w:szCs w:val="22"/>
              </w:rPr>
              <w:t>Complete file includes:</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6F566A" w:rsidRDefault="00BC3EAE" w:rsidP="003166B3">
            <w:pPr>
              <w:jc w:val="center"/>
              <w:rPr>
                <w:rFonts w:ascii="Arial" w:hAnsi="Arial" w:cs="Arial"/>
                <w:sz w:val="20"/>
                <w:szCs w:val="20"/>
              </w:rPr>
            </w:pPr>
          </w:p>
        </w:tc>
      </w:tr>
      <w:tr w:rsidR="00BC3EAE" w:rsidRPr="006F566A" w:rsidTr="0046340C">
        <w:trPr>
          <w:cantSplit/>
        </w:trPr>
        <w:tc>
          <w:tcPr>
            <w:tcW w:w="376"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F046DF">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tcBorders>
          </w:tcPr>
          <w:p w:rsidR="00BC3EAE" w:rsidRPr="006F566A" w:rsidRDefault="00BC3EAE" w:rsidP="00F046DF">
            <w:pPr>
              <w:rPr>
                <w:rFonts w:ascii="Arial" w:hAnsi="Arial" w:cs="Arial"/>
                <w:sz w:val="20"/>
                <w:szCs w:val="20"/>
              </w:rPr>
            </w:pPr>
          </w:p>
        </w:tc>
        <w:tc>
          <w:tcPr>
            <w:tcW w:w="3522" w:type="pct"/>
            <w:gridSpan w:val="2"/>
            <w:tcBorders>
              <w:right w:val="single" w:sz="4" w:space="0" w:color="BFBFBF" w:themeColor="background1" w:themeShade="BF"/>
            </w:tcBorders>
            <w:vAlign w:val="center"/>
          </w:tcPr>
          <w:p w:rsidR="00BC3EAE" w:rsidRPr="000B37C9" w:rsidRDefault="00BC3EAE" w:rsidP="00BC3EAE">
            <w:pPr>
              <w:pStyle w:val="ListParagraph"/>
              <w:numPr>
                <w:ilvl w:val="0"/>
                <w:numId w:val="8"/>
              </w:numPr>
              <w:rPr>
                <w:rFonts w:ascii="Arial" w:hAnsi="Arial" w:cs="Arial"/>
                <w:sz w:val="20"/>
                <w:szCs w:val="20"/>
              </w:rPr>
            </w:pPr>
            <w:r>
              <w:rPr>
                <w:rFonts w:ascii="Arial" w:hAnsi="Arial" w:cs="Arial"/>
                <w:sz w:val="20"/>
                <w:szCs w:val="20"/>
              </w:rPr>
              <w:t xml:space="preserve">Accepted Offer of </w:t>
            </w:r>
            <w:r w:rsidR="0080748D">
              <w:rPr>
                <w:rFonts w:ascii="Arial" w:hAnsi="Arial" w:cs="Arial"/>
                <w:sz w:val="20"/>
                <w:szCs w:val="20"/>
              </w:rPr>
              <w:t>Appointment (</w:t>
            </w:r>
            <w:r>
              <w:rPr>
                <w:rFonts w:ascii="Arial" w:hAnsi="Arial" w:cs="Arial"/>
                <w:sz w:val="20"/>
                <w:szCs w:val="20"/>
              </w:rPr>
              <w:t>AA-15 Fac)</w:t>
            </w:r>
          </w:p>
        </w:tc>
        <w:tc>
          <w:tcPr>
            <w:tcW w:w="857" w:type="pct"/>
            <w:tcBorders>
              <w:left w:val="single" w:sz="4" w:space="0" w:color="BFBFBF" w:themeColor="background1" w:themeShade="BF"/>
              <w:right w:val="single" w:sz="4" w:space="0" w:color="BFBFBF" w:themeColor="background1" w:themeShade="BF"/>
            </w:tcBorders>
          </w:tcPr>
          <w:p w:rsidR="00BC3EAE" w:rsidRPr="006F566A" w:rsidRDefault="00BC3EAE" w:rsidP="00F046DF">
            <w:pPr>
              <w:rPr>
                <w:rFonts w:ascii="Arial" w:hAnsi="Arial" w:cs="Arial"/>
                <w:sz w:val="20"/>
                <w:szCs w:val="20"/>
              </w:rPr>
            </w:pPr>
          </w:p>
        </w:tc>
      </w:tr>
      <w:tr w:rsidR="00BC3EAE" w:rsidRPr="006F566A" w:rsidTr="0046340C">
        <w:trPr>
          <w:cantSplit/>
        </w:trPr>
        <w:tc>
          <w:tcPr>
            <w:tcW w:w="376"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F046DF">
            <w:pPr>
              <w:rPr>
                <w:rFonts w:ascii="Arial" w:hAnsi="Arial" w:cs="Arial"/>
                <w:sz w:val="20"/>
                <w:szCs w:val="20"/>
              </w:rPr>
            </w:pPr>
          </w:p>
        </w:tc>
        <w:tc>
          <w:tcPr>
            <w:tcW w:w="245" w:type="pct"/>
            <w:tcBorders>
              <w:left w:val="single" w:sz="4" w:space="0" w:color="BFBFBF" w:themeColor="background1" w:themeShade="BF"/>
            </w:tcBorders>
          </w:tcPr>
          <w:p w:rsidR="00BC3EAE" w:rsidRPr="006F566A" w:rsidRDefault="00BC3EAE" w:rsidP="00F046DF">
            <w:pPr>
              <w:rPr>
                <w:rFonts w:ascii="Arial" w:hAnsi="Arial" w:cs="Arial"/>
                <w:sz w:val="20"/>
                <w:szCs w:val="20"/>
              </w:rPr>
            </w:pPr>
          </w:p>
        </w:tc>
        <w:tc>
          <w:tcPr>
            <w:tcW w:w="3522" w:type="pct"/>
            <w:gridSpan w:val="2"/>
            <w:tcBorders>
              <w:right w:val="single" w:sz="4" w:space="0" w:color="BFBFBF" w:themeColor="background1" w:themeShade="BF"/>
            </w:tcBorders>
            <w:vAlign w:val="center"/>
          </w:tcPr>
          <w:p w:rsidR="00BC3EAE" w:rsidRPr="000B37C9" w:rsidRDefault="00BC3EAE" w:rsidP="000B37C9">
            <w:pPr>
              <w:pStyle w:val="ListParagraph"/>
              <w:numPr>
                <w:ilvl w:val="0"/>
                <w:numId w:val="8"/>
              </w:numPr>
              <w:rPr>
                <w:rFonts w:ascii="Arial" w:hAnsi="Arial" w:cs="Arial"/>
                <w:sz w:val="20"/>
                <w:szCs w:val="20"/>
              </w:rPr>
            </w:pPr>
            <w:r w:rsidRPr="000B37C9">
              <w:rPr>
                <w:rFonts w:ascii="Arial" w:hAnsi="Arial" w:cs="Arial"/>
                <w:sz w:val="20"/>
                <w:szCs w:val="20"/>
              </w:rPr>
              <w:t>Vita</w:t>
            </w:r>
          </w:p>
        </w:tc>
        <w:tc>
          <w:tcPr>
            <w:tcW w:w="857"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E55E08">
            <w:pPr>
              <w:rPr>
                <w:rFonts w:ascii="Arial" w:hAnsi="Arial" w:cs="Arial"/>
                <w:sz w:val="20"/>
                <w:szCs w:val="20"/>
              </w:rPr>
            </w:pPr>
          </w:p>
        </w:tc>
      </w:tr>
      <w:tr w:rsidR="00BC3EAE" w:rsidRPr="006F566A" w:rsidTr="0046340C">
        <w:trPr>
          <w:cantSplit/>
        </w:trPr>
        <w:tc>
          <w:tcPr>
            <w:tcW w:w="376"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F046DF">
            <w:pPr>
              <w:rPr>
                <w:rFonts w:ascii="Arial" w:hAnsi="Arial" w:cs="Arial"/>
                <w:sz w:val="20"/>
                <w:szCs w:val="20"/>
              </w:rPr>
            </w:pPr>
          </w:p>
        </w:tc>
        <w:tc>
          <w:tcPr>
            <w:tcW w:w="245" w:type="pct"/>
            <w:tcBorders>
              <w:left w:val="single" w:sz="4" w:space="0" w:color="BFBFBF" w:themeColor="background1" w:themeShade="BF"/>
            </w:tcBorders>
          </w:tcPr>
          <w:p w:rsidR="00BC3EAE" w:rsidRPr="006F566A" w:rsidRDefault="00BC3EAE" w:rsidP="00F046DF">
            <w:pPr>
              <w:rPr>
                <w:rFonts w:ascii="Arial" w:hAnsi="Arial" w:cs="Arial"/>
                <w:sz w:val="20"/>
                <w:szCs w:val="20"/>
              </w:rPr>
            </w:pPr>
          </w:p>
        </w:tc>
        <w:tc>
          <w:tcPr>
            <w:tcW w:w="3522" w:type="pct"/>
            <w:gridSpan w:val="2"/>
            <w:tcBorders>
              <w:right w:val="single" w:sz="4" w:space="0" w:color="BFBFBF" w:themeColor="background1" w:themeShade="BF"/>
            </w:tcBorders>
            <w:vAlign w:val="center"/>
          </w:tcPr>
          <w:p w:rsidR="00BC3EAE" w:rsidRPr="000B37C9" w:rsidRDefault="00BC3EAE" w:rsidP="000B37C9">
            <w:pPr>
              <w:pStyle w:val="ListParagraph"/>
              <w:numPr>
                <w:ilvl w:val="0"/>
                <w:numId w:val="8"/>
              </w:numPr>
              <w:rPr>
                <w:rFonts w:ascii="Arial" w:hAnsi="Arial" w:cs="Arial"/>
                <w:sz w:val="20"/>
                <w:szCs w:val="20"/>
              </w:rPr>
            </w:pPr>
            <w:r w:rsidRPr="000B37C9">
              <w:rPr>
                <w:rFonts w:ascii="Arial" w:hAnsi="Arial" w:cs="Arial"/>
                <w:sz w:val="20"/>
                <w:szCs w:val="20"/>
              </w:rPr>
              <w:t xml:space="preserve">Official Transcript </w:t>
            </w:r>
            <w:r>
              <w:rPr>
                <w:rFonts w:ascii="Arial" w:hAnsi="Arial" w:cs="Arial"/>
                <w:sz w:val="20"/>
                <w:szCs w:val="20"/>
              </w:rPr>
              <w:t xml:space="preserve">documenting highest degree earned </w:t>
            </w:r>
            <w:r w:rsidRPr="000B37C9">
              <w:rPr>
                <w:rFonts w:ascii="Arial" w:hAnsi="Arial" w:cs="Arial"/>
                <w:sz w:val="20"/>
                <w:szCs w:val="20"/>
              </w:rPr>
              <w:t>– Must be sent directly to the University</w:t>
            </w:r>
          </w:p>
        </w:tc>
        <w:tc>
          <w:tcPr>
            <w:tcW w:w="857"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E55E08">
            <w:pPr>
              <w:rPr>
                <w:rFonts w:ascii="Arial" w:hAnsi="Arial" w:cs="Arial"/>
                <w:sz w:val="20"/>
                <w:szCs w:val="20"/>
              </w:rPr>
            </w:pPr>
          </w:p>
        </w:tc>
      </w:tr>
      <w:tr w:rsidR="00BC3EAE" w:rsidRPr="006F566A" w:rsidTr="0046340C">
        <w:trPr>
          <w:cantSplit/>
        </w:trPr>
        <w:tc>
          <w:tcPr>
            <w:tcW w:w="376"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F046DF">
            <w:pPr>
              <w:rPr>
                <w:rFonts w:ascii="Arial" w:hAnsi="Arial" w:cs="Arial"/>
                <w:sz w:val="20"/>
                <w:szCs w:val="20"/>
              </w:rPr>
            </w:pPr>
          </w:p>
        </w:tc>
        <w:tc>
          <w:tcPr>
            <w:tcW w:w="245" w:type="pct"/>
            <w:tcBorders>
              <w:left w:val="single" w:sz="4" w:space="0" w:color="BFBFBF" w:themeColor="background1" w:themeShade="BF"/>
            </w:tcBorders>
          </w:tcPr>
          <w:p w:rsidR="00BC3EAE" w:rsidRPr="006F566A" w:rsidRDefault="00BC3EAE" w:rsidP="00F046DF">
            <w:pPr>
              <w:rPr>
                <w:rFonts w:ascii="Arial" w:hAnsi="Arial" w:cs="Arial"/>
                <w:sz w:val="20"/>
                <w:szCs w:val="20"/>
              </w:rPr>
            </w:pPr>
          </w:p>
        </w:tc>
        <w:tc>
          <w:tcPr>
            <w:tcW w:w="3522" w:type="pct"/>
            <w:gridSpan w:val="2"/>
            <w:tcBorders>
              <w:right w:val="single" w:sz="4" w:space="0" w:color="BFBFBF" w:themeColor="background1" w:themeShade="BF"/>
            </w:tcBorders>
            <w:vAlign w:val="center"/>
          </w:tcPr>
          <w:p w:rsidR="00BC3EAE" w:rsidRPr="000B37C9" w:rsidRDefault="00BC3EAE" w:rsidP="000B37C9">
            <w:pPr>
              <w:pStyle w:val="ListParagraph"/>
              <w:numPr>
                <w:ilvl w:val="0"/>
                <w:numId w:val="8"/>
              </w:numPr>
              <w:rPr>
                <w:rFonts w:ascii="Arial" w:hAnsi="Arial" w:cs="Arial"/>
                <w:sz w:val="20"/>
                <w:szCs w:val="20"/>
              </w:rPr>
            </w:pPr>
            <w:r w:rsidRPr="000B37C9">
              <w:rPr>
                <w:rFonts w:ascii="Arial" w:hAnsi="Arial" w:cs="Arial"/>
                <w:sz w:val="20"/>
                <w:szCs w:val="20"/>
              </w:rPr>
              <w:t>Verification of Credentials for Faculty (</w:t>
            </w:r>
            <w:r w:rsidRPr="000B37C9">
              <w:rPr>
                <w:rFonts w:ascii="Arial" w:hAnsi="Arial" w:cs="Arial"/>
                <w:i/>
                <w:sz w:val="20"/>
                <w:szCs w:val="20"/>
              </w:rPr>
              <w:t>AA-34 Fac</w:t>
            </w:r>
            <w:r w:rsidRPr="000B37C9">
              <w:rPr>
                <w:rFonts w:ascii="Arial" w:hAnsi="Arial" w:cs="Arial"/>
                <w:sz w:val="20"/>
                <w:szCs w:val="20"/>
              </w:rPr>
              <w:t>)</w:t>
            </w:r>
          </w:p>
        </w:tc>
        <w:tc>
          <w:tcPr>
            <w:tcW w:w="857" w:type="pct"/>
            <w:tcBorders>
              <w:left w:val="single" w:sz="4" w:space="0" w:color="BFBFBF" w:themeColor="background1" w:themeShade="BF"/>
              <w:right w:val="single" w:sz="4" w:space="0" w:color="BFBFBF" w:themeColor="background1" w:themeShade="BF"/>
            </w:tcBorders>
          </w:tcPr>
          <w:p w:rsidR="00BC3EAE" w:rsidRPr="006F566A" w:rsidRDefault="00BC3EAE" w:rsidP="00F046DF">
            <w:pPr>
              <w:rPr>
                <w:rFonts w:ascii="Arial" w:hAnsi="Arial" w:cs="Arial"/>
                <w:sz w:val="20"/>
                <w:szCs w:val="20"/>
              </w:rPr>
            </w:pPr>
          </w:p>
        </w:tc>
      </w:tr>
      <w:tr w:rsidR="00BC3EAE" w:rsidRPr="006F566A" w:rsidTr="0046340C">
        <w:trPr>
          <w:cantSplit/>
        </w:trPr>
        <w:tc>
          <w:tcPr>
            <w:tcW w:w="376"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F046DF">
            <w:pPr>
              <w:rPr>
                <w:rFonts w:ascii="Arial" w:hAnsi="Arial" w:cs="Arial"/>
                <w:sz w:val="20"/>
                <w:szCs w:val="20"/>
              </w:rPr>
            </w:pPr>
          </w:p>
        </w:tc>
        <w:tc>
          <w:tcPr>
            <w:tcW w:w="245" w:type="pct"/>
            <w:tcBorders>
              <w:left w:val="single" w:sz="4" w:space="0" w:color="BFBFBF" w:themeColor="background1" w:themeShade="BF"/>
            </w:tcBorders>
          </w:tcPr>
          <w:p w:rsidR="00BC3EAE" w:rsidRPr="006F566A" w:rsidRDefault="00BC3EAE" w:rsidP="00F046DF">
            <w:pPr>
              <w:rPr>
                <w:rFonts w:ascii="Arial" w:hAnsi="Arial" w:cs="Arial"/>
                <w:sz w:val="20"/>
                <w:szCs w:val="20"/>
              </w:rPr>
            </w:pPr>
          </w:p>
        </w:tc>
        <w:tc>
          <w:tcPr>
            <w:tcW w:w="3522" w:type="pct"/>
            <w:gridSpan w:val="2"/>
            <w:tcBorders>
              <w:right w:val="single" w:sz="4" w:space="0" w:color="BFBFBF" w:themeColor="background1" w:themeShade="BF"/>
            </w:tcBorders>
            <w:vAlign w:val="center"/>
          </w:tcPr>
          <w:p w:rsidR="00BC3EAE" w:rsidRPr="000B37C9" w:rsidRDefault="00BC3EAE" w:rsidP="000B37C9">
            <w:pPr>
              <w:pStyle w:val="ListParagraph"/>
              <w:numPr>
                <w:ilvl w:val="0"/>
                <w:numId w:val="8"/>
              </w:numPr>
              <w:rPr>
                <w:rFonts w:ascii="Arial" w:hAnsi="Arial" w:cs="Arial"/>
                <w:sz w:val="20"/>
                <w:szCs w:val="20"/>
              </w:rPr>
            </w:pPr>
            <w:r w:rsidRPr="000B37C9">
              <w:rPr>
                <w:rFonts w:ascii="Arial" w:hAnsi="Arial" w:cs="Arial"/>
                <w:sz w:val="20"/>
                <w:szCs w:val="20"/>
              </w:rPr>
              <w:t xml:space="preserve">Criminal Background Check Disclosure </w:t>
            </w:r>
            <w:r w:rsidR="0080748D">
              <w:rPr>
                <w:rFonts w:ascii="Arial" w:hAnsi="Arial" w:cs="Arial"/>
                <w:sz w:val="20"/>
                <w:szCs w:val="20"/>
              </w:rPr>
              <w:t xml:space="preserve">Email to </w:t>
            </w:r>
            <w:hyperlink r:id="rId14" w:history="1">
              <w:r w:rsidR="0080748D" w:rsidRPr="007726B9">
                <w:rPr>
                  <w:rStyle w:val="Hyperlink"/>
                  <w:rFonts w:ascii="Arial" w:hAnsi="Arial" w:cs="Arial"/>
                  <w:sz w:val="22"/>
                  <w:szCs w:val="22"/>
                </w:rPr>
                <w:t>faculty-recruit@charlotte.edu</w:t>
              </w:r>
            </w:hyperlink>
          </w:p>
        </w:tc>
        <w:tc>
          <w:tcPr>
            <w:tcW w:w="857"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E55E08">
            <w:pPr>
              <w:rPr>
                <w:rFonts w:ascii="Arial" w:hAnsi="Arial" w:cs="Arial"/>
                <w:sz w:val="20"/>
                <w:szCs w:val="20"/>
              </w:rPr>
            </w:pPr>
          </w:p>
        </w:tc>
      </w:tr>
      <w:tr w:rsidR="00BC3EAE" w:rsidRPr="006F566A" w:rsidTr="0046340C">
        <w:trPr>
          <w:cantSplit/>
        </w:trPr>
        <w:tc>
          <w:tcPr>
            <w:tcW w:w="376"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F046DF">
            <w:pPr>
              <w:rPr>
                <w:rFonts w:ascii="Arial" w:hAnsi="Arial" w:cs="Arial"/>
                <w:sz w:val="20"/>
                <w:szCs w:val="20"/>
              </w:rPr>
            </w:pPr>
          </w:p>
        </w:tc>
        <w:tc>
          <w:tcPr>
            <w:tcW w:w="245" w:type="pct"/>
            <w:tcBorders>
              <w:left w:val="single" w:sz="4" w:space="0" w:color="BFBFBF" w:themeColor="background1" w:themeShade="BF"/>
            </w:tcBorders>
          </w:tcPr>
          <w:p w:rsidR="00BC3EAE" w:rsidRPr="006F566A" w:rsidRDefault="00BC3EAE" w:rsidP="00F046DF">
            <w:pPr>
              <w:rPr>
                <w:rFonts w:ascii="Arial" w:hAnsi="Arial" w:cs="Arial"/>
                <w:sz w:val="20"/>
                <w:szCs w:val="20"/>
              </w:rPr>
            </w:pPr>
          </w:p>
        </w:tc>
        <w:tc>
          <w:tcPr>
            <w:tcW w:w="3522" w:type="pct"/>
            <w:gridSpan w:val="2"/>
            <w:tcBorders>
              <w:right w:val="single" w:sz="4" w:space="0" w:color="BFBFBF" w:themeColor="background1" w:themeShade="BF"/>
            </w:tcBorders>
            <w:vAlign w:val="center"/>
          </w:tcPr>
          <w:p w:rsidR="00BC3EAE" w:rsidRPr="000B37C9" w:rsidRDefault="00BC3EAE" w:rsidP="000B37C9">
            <w:pPr>
              <w:pStyle w:val="ListParagraph"/>
              <w:numPr>
                <w:ilvl w:val="0"/>
                <w:numId w:val="8"/>
              </w:numPr>
              <w:rPr>
                <w:rFonts w:ascii="Arial" w:hAnsi="Arial" w:cs="Arial"/>
                <w:sz w:val="20"/>
                <w:szCs w:val="20"/>
              </w:rPr>
            </w:pPr>
            <w:r w:rsidRPr="000B37C9">
              <w:rPr>
                <w:rFonts w:ascii="Arial" w:hAnsi="Arial" w:cs="Arial"/>
                <w:sz w:val="20"/>
                <w:szCs w:val="20"/>
              </w:rPr>
              <w:t>Foreign Visitor Information Form for non-residential aliens</w:t>
            </w:r>
          </w:p>
        </w:tc>
        <w:tc>
          <w:tcPr>
            <w:tcW w:w="857"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E55E08">
            <w:pPr>
              <w:rPr>
                <w:rFonts w:ascii="Arial" w:hAnsi="Arial" w:cs="Arial"/>
                <w:sz w:val="20"/>
                <w:szCs w:val="20"/>
              </w:rPr>
            </w:pPr>
          </w:p>
        </w:tc>
      </w:tr>
      <w:tr w:rsidR="00BC3EAE" w:rsidRPr="006F566A" w:rsidTr="0046340C">
        <w:trPr>
          <w:cantSplit/>
        </w:trPr>
        <w:tc>
          <w:tcPr>
            <w:tcW w:w="376" w:type="pct"/>
            <w:tcBorders>
              <w:left w:val="single" w:sz="4" w:space="0" w:color="BFBFBF" w:themeColor="background1" w:themeShade="BF"/>
              <w:right w:val="single" w:sz="4" w:space="0" w:color="A6A6A6" w:themeColor="background1" w:themeShade="A6"/>
            </w:tcBorders>
            <w:vAlign w:val="center"/>
          </w:tcPr>
          <w:p w:rsidR="00BC3EAE" w:rsidRPr="006F566A" w:rsidRDefault="00BC3EAE" w:rsidP="00F046DF">
            <w:pPr>
              <w:rPr>
                <w:rFonts w:ascii="Arial" w:hAnsi="Arial" w:cs="Arial"/>
                <w:sz w:val="20"/>
                <w:szCs w:val="20"/>
              </w:rPr>
            </w:pPr>
          </w:p>
        </w:tc>
        <w:tc>
          <w:tcPr>
            <w:tcW w:w="245" w:type="pct"/>
            <w:tcBorders>
              <w:left w:val="single" w:sz="4" w:space="0" w:color="A6A6A6" w:themeColor="background1" w:themeShade="A6"/>
              <w:bottom w:val="single" w:sz="4" w:space="0" w:color="A6A6A6" w:themeColor="background1" w:themeShade="A6"/>
            </w:tcBorders>
          </w:tcPr>
          <w:p w:rsidR="00BC3EAE" w:rsidRPr="006F566A" w:rsidRDefault="00BC3EAE" w:rsidP="00F046DF">
            <w:pPr>
              <w:rPr>
                <w:rFonts w:ascii="Arial" w:hAnsi="Arial" w:cs="Arial"/>
                <w:sz w:val="20"/>
                <w:szCs w:val="20"/>
              </w:rPr>
            </w:pPr>
          </w:p>
        </w:tc>
        <w:tc>
          <w:tcPr>
            <w:tcW w:w="3522" w:type="pct"/>
            <w:gridSpan w:val="2"/>
            <w:tcBorders>
              <w:right w:val="single" w:sz="4" w:space="0" w:color="BFBFBF" w:themeColor="background1" w:themeShade="BF"/>
            </w:tcBorders>
            <w:vAlign w:val="center"/>
          </w:tcPr>
          <w:p w:rsidR="00BC3EAE" w:rsidRPr="000B37C9" w:rsidRDefault="00BC3EAE" w:rsidP="000B37C9">
            <w:pPr>
              <w:pStyle w:val="ListParagraph"/>
              <w:numPr>
                <w:ilvl w:val="0"/>
                <w:numId w:val="8"/>
              </w:numPr>
              <w:rPr>
                <w:rFonts w:ascii="Arial" w:hAnsi="Arial" w:cs="Arial"/>
                <w:sz w:val="20"/>
                <w:szCs w:val="20"/>
              </w:rPr>
            </w:pPr>
            <w:r>
              <w:rPr>
                <w:rFonts w:ascii="Arial" w:hAnsi="Arial" w:cs="Arial"/>
                <w:sz w:val="20"/>
                <w:szCs w:val="20"/>
              </w:rPr>
              <w:t xml:space="preserve">Summary of Part-Time Faculty Appointments </w:t>
            </w:r>
            <w:r w:rsidRPr="006033A8">
              <w:rPr>
                <w:rFonts w:ascii="Arial" w:hAnsi="Arial" w:cs="Arial"/>
                <w:sz w:val="20"/>
                <w:szCs w:val="20"/>
              </w:rPr>
              <w:t>(AA-16)</w:t>
            </w:r>
            <w:r w:rsidR="002164A3" w:rsidRPr="006033A8">
              <w:rPr>
                <w:rFonts w:ascii="Arial" w:hAnsi="Arial" w:cs="Arial"/>
                <w:sz w:val="20"/>
                <w:szCs w:val="20"/>
              </w:rPr>
              <w:t xml:space="preserve"> electronic </w:t>
            </w:r>
            <w:r w:rsidR="00A9579D" w:rsidRPr="006033A8">
              <w:rPr>
                <w:rFonts w:ascii="Arial" w:hAnsi="Arial" w:cs="Arial"/>
                <w:sz w:val="20"/>
                <w:szCs w:val="20"/>
              </w:rPr>
              <w:t xml:space="preserve">Excel file </w:t>
            </w:r>
            <w:r w:rsidR="002164A3" w:rsidRPr="006033A8">
              <w:rPr>
                <w:rFonts w:ascii="Arial" w:hAnsi="Arial" w:cs="Arial"/>
                <w:sz w:val="20"/>
                <w:szCs w:val="20"/>
              </w:rPr>
              <w:t>submission</w:t>
            </w:r>
          </w:p>
        </w:tc>
        <w:tc>
          <w:tcPr>
            <w:tcW w:w="857" w:type="pct"/>
            <w:tcBorders>
              <w:left w:val="single" w:sz="4" w:space="0" w:color="BFBFBF" w:themeColor="background1" w:themeShade="BF"/>
              <w:right w:val="single" w:sz="4" w:space="0" w:color="BFBFBF" w:themeColor="background1" w:themeShade="BF"/>
            </w:tcBorders>
            <w:vAlign w:val="center"/>
          </w:tcPr>
          <w:p w:rsidR="00BC3EAE" w:rsidRPr="006F566A" w:rsidRDefault="00BC3EAE" w:rsidP="00E55E08">
            <w:pPr>
              <w:rPr>
                <w:rFonts w:ascii="Arial" w:hAnsi="Arial" w:cs="Arial"/>
                <w:sz w:val="20"/>
                <w:szCs w:val="20"/>
              </w:rPr>
            </w:pPr>
          </w:p>
        </w:tc>
      </w:tr>
      <w:tr w:rsidR="009C2011" w:rsidRPr="006F566A" w:rsidTr="0046340C">
        <w:trPr>
          <w:cantSplit/>
          <w:trHeight w:val="270"/>
        </w:trPr>
        <w:tc>
          <w:tcPr>
            <w:tcW w:w="376" w:type="pct"/>
            <w:tcBorders>
              <w:left w:val="single" w:sz="4" w:space="0" w:color="BFBFBF" w:themeColor="background1" w:themeShade="BF"/>
              <w:bottom w:val="single" w:sz="4" w:space="0" w:color="auto"/>
              <w:right w:val="single" w:sz="4" w:space="0" w:color="BFBFBF" w:themeColor="background1" w:themeShade="BF"/>
            </w:tcBorders>
            <w:vAlign w:val="center"/>
          </w:tcPr>
          <w:p w:rsidR="009C2011" w:rsidRPr="006F566A" w:rsidRDefault="009C2011" w:rsidP="008B413E">
            <w:pPr>
              <w:rPr>
                <w:rFonts w:ascii="Arial" w:hAnsi="Arial" w:cs="Arial"/>
                <w:sz w:val="20"/>
                <w:szCs w:val="20"/>
              </w:rPr>
            </w:pPr>
          </w:p>
        </w:tc>
        <w:tc>
          <w:tcPr>
            <w:tcW w:w="245" w:type="pct"/>
            <w:tcBorders>
              <w:top w:val="single" w:sz="4" w:space="0" w:color="A6A6A6" w:themeColor="background1" w:themeShade="A6"/>
              <w:left w:val="single" w:sz="4" w:space="0" w:color="BFBFBF" w:themeColor="background1" w:themeShade="BF"/>
              <w:bottom w:val="single" w:sz="4" w:space="0" w:color="BFBFBF" w:themeColor="background1" w:themeShade="BF"/>
            </w:tcBorders>
            <w:vAlign w:val="bottom"/>
          </w:tcPr>
          <w:p w:rsidR="009C2011" w:rsidRDefault="00DF441C" w:rsidP="00EC264F">
            <w:pPr>
              <w:jc w:val="center"/>
              <w:rPr>
                <w:rFonts w:ascii="Arial" w:hAnsi="Arial" w:cs="Arial"/>
                <w:sz w:val="20"/>
                <w:szCs w:val="20"/>
              </w:rPr>
            </w:pPr>
            <w:r>
              <w:rPr>
                <w:rFonts w:ascii="Arial" w:hAnsi="Arial" w:cs="Arial"/>
                <w:sz w:val="20"/>
                <w:szCs w:val="20"/>
              </w:rPr>
              <w:t>1</w:t>
            </w:r>
            <w:r w:rsidR="00EC264F">
              <w:rPr>
                <w:rFonts w:ascii="Arial" w:hAnsi="Arial" w:cs="Arial"/>
                <w:sz w:val="20"/>
                <w:szCs w:val="20"/>
              </w:rPr>
              <w:t>2</w:t>
            </w:r>
            <w:r w:rsidR="009C715F">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C2011" w:rsidRPr="00AD37BB" w:rsidRDefault="009C2011" w:rsidP="008B413E">
            <w:pPr>
              <w:rPr>
                <w:rFonts w:ascii="Arial" w:hAnsi="Arial" w:cs="Arial"/>
                <w:sz w:val="22"/>
                <w:szCs w:val="22"/>
              </w:rPr>
            </w:pPr>
            <w:r>
              <w:rPr>
                <w:rFonts w:ascii="Arial" w:hAnsi="Arial" w:cs="Arial"/>
                <w:sz w:val="22"/>
                <w:szCs w:val="22"/>
              </w:rPr>
              <w:t xml:space="preserve">Review file and </w:t>
            </w:r>
            <w:proofErr w:type="spellStart"/>
            <w:r w:rsidR="0080748D">
              <w:rPr>
                <w:rFonts w:ascii="Arial" w:hAnsi="Arial" w:cs="Arial"/>
                <w:sz w:val="22"/>
                <w:szCs w:val="22"/>
              </w:rPr>
              <w:t>NinerWorks</w:t>
            </w:r>
            <w:proofErr w:type="spellEnd"/>
            <w:r w:rsidR="0080748D">
              <w:rPr>
                <w:rFonts w:ascii="Arial" w:hAnsi="Arial" w:cs="Arial"/>
                <w:sz w:val="22"/>
                <w:szCs w:val="22"/>
              </w:rPr>
              <w:t xml:space="preserve"> Action</w:t>
            </w:r>
            <w:r>
              <w:rPr>
                <w:rFonts w:ascii="Arial" w:hAnsi="Arial" w:cs="Arial"/>
                <w:sz w:val="22"/>
                <w:szCs w:val="22"/>
              </w:rPr>
              <w:t xml:space="preserve"> for completion and accuracy.</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C2011" w:rsidRDefault="009C2011" w:rsidP="008B413E">
            <w:pPr>
              <w:jc w:val="center"/>
              <w:rPr>
                <w:rFonts w:ascii="Arial" w:hAnsi="Arial" w:cs="Arial"/>
                <w:sz w:val="20"/>
                <w:szCs w:val="20"/>
              </w:rPr>
            </w:pPr>
            <w:r>
              <w:rPr>
                <w:rFonts w:ascii="Arial" w:hAnsi="Arial" w:cs="Arial"/>
                <w:sz w:val="20"/>
                <w:szCs w:val="20"/>
              </w:rPr>
              <w:t>Dean</w:t>
            </w:r>
          </w:p>
        </w:tc>
      </w:tr>
      <w:tr w:rsidR="00BC3EAE" w:rsidRPr="006F566A" w:rsidTr="00D9787C">
        <w:trPr>
          <w:cantSplit/>
        </w:trPr>
        <w:tc>
          <w:tcPr>
            <w:tcW w:w="376"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rsidR="00BC3EAE" w:rsidRPr="006F566A" w:rsidRDefault="00BC3EAE" w:rsidP="00E119AF">
            <w:pPr>
              <w:rPr>
                <w:rFonts w:ascii="Arial" w:hAnsi="Arial" w:cs="Arial"/>
                <w:sz w:val="20"/>
                <w:szCs w:val="20"/>
              </w:rPr>
            </w:pPr>
          </w:p>
        </w:tc>
        <w:tc>
          <w:tcPr>
            <w:tcW w:w="245" w:type="pct"/>
            <w:tcBorders>
              <w:top w:val="single" w:sz="4" w:space="0" w:color="BFBFBF" w:themeColor="background1" w:themeShade="BF"/>
              <w:left w:val="single" w:sz="4" w:space="0" w:color="A6A6A6" w:themeColor="background1" w:themeShade="A6"/>
              <w:bottom w:val="single" w:sz="4" w:space="0" w:color="BFBFBF" w:themeColor="background1" w:themeShade="BF"/>
            </w:tcBorders>
            <w:vAlign w:val="bottom"/>
          </w:tcPr>
          <w:p w:rsidR="00BC3EAE" w:rsidRPr="006F566A" w:rsidRDefault="00DF441C" w:rsidP="00EC264F">
            <w:pPr>
              <w:jc w:val="center"/>
              <w:rPr>
                <w:rFonts w:ascii="Arial" w:hAnsi="Arial" w:cs="Arial"/>
                <w:sz w:val="20"/>
                <w:szCs w:val="20"/>
              </w:rPr>
            </w:pPr>
            <w:r>
              <w:rPr>
                <w:rFonts w:ascii="Arial" w:hAnsi="Arial" w:cs="Arial"/>
                <w:sz w:val="20"/>
                <w:szCs w:val="20"/>
              </w:rPr>
              <w:t>1</w:t>
            </w:r>
            <w:r w:rsidR="00EC264F">
              <w:rPr>
                <w:rFonts w:ascii="Arial" w:hAnsi="Arial" w:cs="Arial"/>
                <w:sz w:val="20"/>
                <w:szCs w:val="20"/>
              </w:rPr>
              <w:t>3</w:t>
            </w:r>
            <w:r w:rsidR="009C715F">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AD37BB" w:rsidRDefault="00BC3EAE" w:rsidP="00A348E7">
            <w:pPr>
              <w:rPr>
                <w:rFonts w:ascii="Arial" w:hAnsi="Arial" w:cs="Arial"/>
                <w:sz w:val="22"/>
                <w:szCs w:val="22"/>
              </w:rPr>
            </w:pPr>
            <w:r w:rsidRPr="00AD37BB">
              <w:rPr>
                <w:rFonts w:ascii="Arial" w:hAnsi="Arial" w:cs="Arial"/>
                <w:sz w:val="22"/>
                <w:szCs w:val="22"/>
              </w:rPr>
              <w:t xml:space="preserve">Forward accepted appointments with complete file to the Office of Academic Affairs. </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C3EAE" w:rsidRPr="006F566A" w:rsidRDefault="00BC3EAE" w:rsidP="00A348E7">
            <w:pPr>
              <w:jc w:val="center"/>
              <w:rPr>
                <w:rFonts w:ascii="Arial" w:hAnsi="Arial" w:cs="Arial"/>
                <w:sz w:val="20"/>
                <w:szCs w:val="20"/>
              </w:rPr>
            </w:pPr>
            <w:r w:rsidRPr="006F566A">
              <w:rPr>
                <w:rFonts w:ascii="Arial" w:hAnsi="Arial" w:cs="Arial"/>
                <w:sz w:val="20"/>
                <w:szCs w:val="20"/>
              </w:rPr>
              <w:t>Dean</w:t>
            </w:r>
          </w:p>
        </w:tc>
      </w:tr>
      <w:tr w:rsidR="0097674F" w:rsidRPr="006F566A" w:rsidTr="00D9787C">
        <w:trPr>
          <w:cantSplit/>
        </w:trPr>
        <w:tc>
          <w:tcPr>
            <w:tcW w:w="376" w:type="pct"/>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tcPr>
          <w:p w:rsidR="0097674F" w:rsidRPr="006F566A" w:rsidRDefault="0097674F" w:rsidP="00E119AF">
            <w:pPr>
              <w:rPr>
                <w:rFonts w:ascii="Arial" w:hAnsi="Arial" w:cs="Arial"/>
                <w:sz w:val="20"/>
                <w:szCs w:val="20"/>
              </w:rPr>
            </w:pPr>
          </w:p>
        </w:tc>
        <w:tc>
          <w:tcPr>
            <w:tcW w:w="245" w:type="pct"/>
            <w:tcBorders>
              <w:top w:val="single" w:sz="4" w:space="0" w:color="BFBFBF" w:themeColor="background1" w:themeShade="BF"/>
              <w:left w:val="single" w:sz="4" w:space="0" w:color="A6A6A6" w:themeColor="background1" w:themeShade="A6"/>
              <w:bottom w:val="single" w:sz="4" w:space="0" w:color="BFBFBF" w:themeColor="background1" w:themeShade="BF"/>
            </w:tcBorders>
            <w:vAlign w:val="bottom"/>
          </w:tcPr>
          <w:p w:rsidR="0097674F" w:rsidRPr="006F566A" w:rsidRDefault="00DF441C" w:rsidP="00EC264F">
            <w:pPr>
              <w:jc w:val="center"/>
              <w:rPr>
                <w:rFonts w:ascii="Arial" w:hAnsi="Arial" w:cs="Arial"/>
                <w:sz w:val="20"/>
                <w:szCs w:val="20"/>
              </w:rPr>
            </w:pPr>
            <w:r>
              <w:rPr>
                <w:rFonts w:ascii="Arial" w:hAnsi="Arial" w:cs="Arial"/>
                <w:sz w:val="20"/>
                <w:szCs w:val="20"/>
              </w:rPr>
              <w:t>1</w:t>
            </w:r>
            <w:r w:rsidR="00EC264F">
              <w:rPr>
                <w:rFonts w:ascii="Arial" w:hAnsi="Arial" w:cs="Arial"/>
                <w:sz w:val="20"/>
                <w:szCs w:val="20"/>
              </w:rPr>
              <w:t>4</w:t>
            </w:r>
            <w:r w:rsidR="0097674F">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7674F" w:rsidRPr="00AD37BB" w:rsidRDefault="0097674F" w:rsidP="00EE7683">
            <w:pPr>
              <w:rPr>
                <w:rFonts w:ascii="Arial" w:hAnsi="Arial" w:cs="Arial"/>
                <w:sz w:val="22"/>
                <w:szCs w:val="22"/>
              </w:rPr>
            </w:pPr>
            <w:r>
              <w:rPr>
                <w:rFonts w:ascii="Arial" w:hAnsi="Arial" w:cs="Arial"/>
                <w:sz w:val="22"/>
                <w:szCs w:val="22"/>
              </w:rPr>
              <w:t xml:space="preserve">Approves </w:t>
            </w:r>
            <w:proofErr w:type="spellStart"/>
            <w:r w:rsidR="0080748D">
              <w:rPr>
                <w:rFonts w:ascii="Arial" w:hAnsi="Arial" w:cs="Arial"/>
                <w:sz w:val="22"/>
                <w:szCs w:val="22"/>
              </w:rPr>
              <w:t>NinerWorks</w:t>
            </w:r>
            <w:proofErr w:type="spellEnd"/>
            <w:r w:rsidR="0080748D">
              <w:rPr>
                <w:rFonts w:ascii="Arial" w:hAnsi="Arial" w:cs="Arial"/>
                <w:sz w:val="22"/>
                <w:szCs w:val="22"/>
              </w:rPr>
              <w:t xml:space="preserve"> Action</w:t>
            </w:r>
            <w:r w:rsidRPr="00AD37BB">
              <w:rPr>
                <w:rFonts w:ascii="Arial" w:hAnsi="Arial" w:cs="Arial"/>
                <w:sz w:val="22"/>
                <w:szCs w:val="22"/>
              </w:rPr>
              <w:t xml:space="preserve"> and establishes official</w:t>
            </w:r>
            <w:r w:rsidR="0080748D">
              <w:rPr>
                <w:rFonts w:ascii="Arial" w:hAnsi="Arial" w:cs="Arial"/>
                <w:sz w:val="22"/>
                <w:szCs w:val="22"/>
              </w:rPr>
              <w:t xml:space="preserve"> electronic</w:t>
            </w:r>
            <w:bookmarkStart w:id="0" w:name="_GoBack"/>
            <w:bookmarkEnd w:id="0"/>
            <w:r w:rsidRPr="00AD37BB">
              <w:rPr>
                <w:rFonts w:ascii="Arial" w:hAnsi="Arial" w:cs="Arial"/>
                <w:sz w:val="22"/>
                <w:szCs w:val="22"/>
              </w:rPr>
              <w:t xml:space="preserve"> personnel file for the faculty member.</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7674F" w:rsidRPr="006F566A" w:rsidRDefault="0097674F" w:rsidP="00EE7683">
            <w:pPr>
              <w:jc w:val="center"/>
              <w:rPr>
                <w:rFonts w:ascii="Arial" w:hAnsi="Arial" w:cs="Arial"/>
                <w:sz w:val="20"/>
                <w:szCs w:val="20"/>
              </w:rPr>
            </w:pPr>
            <w:r w:rsidRPr="006F566A">
              <w:rPr>
                <w:rFonts w:ascii="Arial" w:hAnsi="Arial" w:cs="Arial"/>
                <w:sz w:val="20"/>
                <w:szCs w:val="20"/>
              </w:rPr>
              <w:t>Academic Affairs</w:t>
            </w:r>
          </w:p>
        </w:tc>
      </w:tr>
      <w:tr w:rsidR="0097674F" w:rsidRPr="006F566A" w:rsidTr="00D9787C">
        <w:trPr>
          <w:cantSplit/>
        </w:trPr>
        <w:tc>
          <w:tcPr>
            <w:tcW w:w="376" w:type="pct"/>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tcPr>
          <w:p w:rsidR="0097674F" w:rsidRPr="006F566A" w:rsidRDefault="0097674F" w:rsidP="00E119AF">
            <w:pPr>
              <w:rPr>
                <w:rFonts w:ascii="Arial" w:hAnsi="Arial" w:cs="Arial"/>
                <w:sz w:val="20"/>
                <w:szCs w:val="20"/>
              </w:rPr>
            </w:pPr>
          </w:p>
        </w:tc>
        <w:tc>
          <w:tcPr>
            <w:tcW w:w="245" w:type="pct"/>
            <w:tcBorders>
              <w:top w:val="single" w:sz="4" w:space="0" w:color="BFBFBF" w:themeColor="background1" w:themeShade="BF"/>
              <w:left w:val="single" w:sz="4" w:space="0" w:color="A6A6A6" w:themeColor="background1" w:themeShade="A6"/>
              <w:bottom w:val="single" w:sz="4" w:space="0" w:color="BFBFBF" w:themeColor="background1" w:themeShade="BF"/>
            </w:tcBorders>
            <w:vAlign w:val="bottom"/>
          </w:tcPr>
          <w:p w:rsidR="0097674F" w:rsidRPr="006F566A" w:rsidRDefault="0097674F" w:rsidP="00EC264F">
            <w:pPr>
              <w:jc w:val="center"/>
              <w:rPr>
                <w:rFonts w:ascii="Arial" w:hAnsi="Arial" w:cs="Arial"/>
                <w:sz w:val="20"/>
                <w:szCs w:val="20"/>
              </w:rPr>
            </w:pPr>
            <w:r>
              <w:rPr>
                <w:rFonts w:ascii="Arial" w:hAnsi="Arial" w:cs="Arial"/>
                <w:sz w:val="20"/>
                <w:szCs w:val="20"/>
              </w:rPr>
              <w:t>1</w:t>
            </w:r>
            <w:r w:rsidR="00EC264F">
              <w:rPr>
                <w:rFonts w:ascii="Arial" w:hAnsi="Arial" w:cs="Arial"/>
                <w:sz w:val="20"/>
                <w:szCs w:val="20"/>
              </w:rPr>
              <w:t>5</w:t>
            </w:r>
            <w:r>
              <w:rPr>
                <w:rFonts w:ascii="Arial" w:hAnsi="Arial" w:cs="Arial"/>
                <w:sz w:val="20"/>
                <w:szCs w:val="20"/>
              </w:rPr>
              <w:t>.</w:t>
            </w:r>
          </w:p>
        </w:tc>
        <w:tc>
          <w:tcPr>
            <w:tcW w:w="35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7674F" w:rsidRPr="00AD37BB" w:rsidRDefault="0097674F" w:rsidP="004E2D2C">
            <w:pPr>
              <w:rPr>
                <w:rFonts w:ascii="Arial" w:hAnsi="Arial" w:cs="Arial"/>
                <w:sz w:val="22"/>
                <w:szCs w:val="22"/>
              </w:rPr>
            </w:pPr>
            <w:r w:rsidRPr="00AD37BB">
              <w:rPr>
                <w:rFonts w:ascii="Arial" w:hAnsi="Arial" w:cs="Arial"/>
                <w:sz w:val="22"/>
                <w:szCs w:val="22"/>
              </w:rPr>
              <w:t>Email Academic Affairs and request to close the posting</w:t>
            </w:r>
            <w:r>
              <w:rPr>
                <w:rFonts w:ascii="Arial" w:hAnsi="Arial" w:cs="Arial"/>
                <w:sz w:val="22"/>
                <w:szCs w:val="22"/>
              </w:rPr>
              <w:t xml:space="preserve"> once you have chosen all the candidates you need for the semester</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7674F" w:rsidRPr="006F566A" w:rsidRDefault="0097674F" w:rsidP="004E2D2C">
            <w:pPr>
              <w:jc w:val="center"/>
              <w:rPr>
                <w:rFonts w:ascii="Arial" w:hAnsi="Arial" w:cs="Arial"/>
                <w:sz w:val="20"/>
                <w:szCs w:val="20"/>
              </w:rPr>
            </w:pPr>
            <w:r>
              <w:rPr>
                <w:rFonts w:ascii="Arial" w:hAnsi="Arial" w:cs="Arial"/>
                <w:sz w:val="20"/>
                <w:szCs w:val="20"/>
              </w:rPr>
              <w:t>Hiring Manager</w:t>
            </w:r>
          </w:p>
        </w:tc>
      </w:tr>
    </w:tbl>
    <w:p w:rsidR="00D9787C" w:rsidRPr="008402F5" w:rsidRDefault="00D9787C" w:rsidP="00D9787C">
      <w:pPr>
        <w:rPr>
          <w:sz w:val="20"/>
          <w:szCs w:val="20"/>
        </w:rPr>
      </w:pPr>
    </w:p>
    <w:tbl>
      <w:tblPr>
        <w:tblW w:w="5000" w:type="pct"/>
        <w:tblLayout w:type="fixed"/>
        <w:tblLook w:val="01E0" w:firstRow="1" w:lastRow="1" w:firstColumn="1" w:lastColumn="1" w:noHBand="0" w:noVBand="0"/>
      </w:tblPr>
      <w:tblGrid>
        <w:gridCol w:w="812"/>
        <w:gridCol w:w="529"/>
        <w:gridCol w:w="7608"/>
        <w:gridCol w:w="1851"/>
      </w:tblGrid>
      <w:tr w:rsidR="00D9787C" w:rsidRPr="00E55E08" w:rsidTr="00C81F17">
        <w:trPr>
          <w:trHeight w:val="312"/>
        </w:trPr>
        <w:tc>
          <w:tcPr>
            <w:tcW w:w="4143" w:type="pct"/>
            <w:gridSpan w:val="3"/>
            <w:tcBorders>
              <w:top w:val="double" w:sz="4" w:space="0" w:color="auto"/>
              <w:bottom w:val="double" w:sz="4" w:space="0" w:color="auto"/>
            </w:tcBorders>
            <w:shd w:val="clear" w:color="auto" w:fill="D9D9D9" w:themeFill="background1" w:themeFillShade="D9"/>
            <w:vAlign w:val="center"/>
          </w:tcPr>
          <w:p w:rsidR="00D9787C" w:rsidRPr="00E55E08" w:rsidRDefault="00D9787C" w:rsidP="00C81F17">
            <w:pPr>
              <w:rPr>
                <w:rFonts w:ascii="Arial" w:hAnsi="Arial" w:cs="Arial"/>
                <w:b/>
                <w:i/>
              </w:rPr>
            </w:pPr>
            <w:r>
              <w:rPr>
                <w:rFonts w:ascii="Arial" w:hAnsi="Arial" w:cs="Arial"/>
                <w:b/>
                <w:i/>
              </w:rPr>
              <w:t>Changes in the terms of appointment</w:t>
            </w:r>
          </w:p>
        </w:tc>
        <w:tc>
          <w:tcPr>
            <w:tcW w:w="857" w:type="pct"/>
            <w:tcBorders>
              <w:top w:val="double" w:sz="4" w:space="0" w:color="auto"/>
              <w:bottom w:val="double" w:sz="4" w:space="0" w:color="auto"/>
            </w:tcBorders>
            <w:shd w:val="clear" w:color="auto" w:fill="D9D9D9" w:themeFill="background1" w:themeFillShade="D9"/>
            <w:vAlign w:val="center"/>
          </w:tcPr>
          <w:p w:rsidR="00D9787C" w:rsidRPr="00E55E08" w:rsidRDefault="00D9787C" w:rsidP="00C81F17">
            <w:pPr>
              <w:rPr>
                <w:rFonts w:ascii="Arial" w:hAnsi="Arial" w:cs="Arial"/>
                <w:b/>
                <w:i/>
              </w:rPr>
            </w:pPr>
          </w:p>
        </w:tc>
      </w:tr>
      <w:tr w:rsidR="00D9787C" w:rsidRPr="00B91AEE" w:rsidTr="00D9787C">
        <w:tc>
          <w:tcPr>
            <w:tcW w:w="4143" w:type="pct"/>
            <w:gridSpan w:val="3"/>
            <w:tcBorders>
              <w:top w:val="double" w:sz="4" w:space="0" w:color="auto"/>
              <w:bottom w:val="single" w:sz="2" w:space="0" w:color="auto"/>
            </w:tcBorders>
          </w:tcPr>
          <w:p w:rsidR="00D9787C" w:rsidRPr="00B91AEE" w:rsidRDefault="00D9787C" w:rsidP="00C81F17">
            <w:pPr>
              <w:rPr>
                <w:rFonts w:ascii="Arial" w:hAnsi="Arial" w:cs="Arial"/>
                <w:sz w:val="10"/>
                <w:szCs w:val="10"/>
              </w:rPr>
            </w:pPr>
          </w:p>
        </w:tc>
        <w:tc>
          <w:tcPr>
            <w:tcW w:w="857" w:type="pct"/>
            <w:tcBorders>
              <w:top w:val="double" w:sz="4" w:space="0" w:color="auto"/>
              <w:bottom w:val="single" w:sz="2" w:space="0" w:color="auto"/>
            </w:tcBorders>
          </w:tcPr>
          <w:p w:rsidR="00D9787C" w:rsidRPr="00B91AEE" w:rsidRDefault="00D9787C" w:rsidP="00C81F17">
            <w:pPr>
              <w:rPr>
                <w:rFonts w:ascii="Arial" w:hAnsi="Arial" w:cs="Arial"/>
                <w:sz w:val="10"/>
                <w:szCs w:val="10"/>
              </w:rPr>
            </w:pPr>
          </w:p>
        </w:tc>
      </w:tr>
      <w:tr w:rsidR="00D9787C" w:rsidRPr="004F1555" w:rsidTr="00D9787C">
        <w:trPr>
          <w:cantSplit/>
        </w:trPr>
        <w:tc>
          <w:tcPr>
            <w:tcW w:w="5000" w:type="pct"/>
            <w:gridSpan w:val="4"/>
            <w:tcBorders>
              <w:top w:val="single" w:sz="2" w:space="0" w:color="auto"/>
              <w:left w:val="single" w:sz="2" w:space="0" w:color="BFBFBF" w:themeColor="background1" w:themeShade="BF"/>
              <w:bottom w:val="single" w:sz="4" w:space="0" w:color="BFBFBF" w:themeColor="background1" w:themeShade="BF"/>
              <w:right w:val="single" w:sz="4" w:space="0" w:color="BFBFBF" w:themeColor="background1" w:themeShade="BF"/>
            </w:tcBorders>
            <w:vAlign w:val="center"/>
          </w:tcPr>
          <w:p w:rsidR="00D9787C" w:rsidRPr="004F1555" w:rsidRDefault="00D9787C" w:rsidP="00D9787C">
            <w:pPr>
              <w:rPr>
                <w:rFonts w:ascii="Arial" w:hAnsi="Arial" w:cs="Arial"/>
                <w:sz w:val="20"/>
                <w:szCs w:val="20"/>
              </w:rPr>
            </w:pPr>
            <w:r>
              <w:rPr>
                <w:rFonts w:ascii="Arial" w:hAnsi="Arial" w:cs="Arial"/>
                <w:sz w:val="22"/>
                <w:szCs w:val="22"/>
              </w:rPr>
              <w:t xml:space="preserve">If a change to the terms of appointment is needed (i.e. change in salary, change in start date, </w:t>
            </w:r>
            <w:proofErr w:type="spellStart"/>
            <w:r>
              <w:rPr>
                <w:rFonts w:ascii="Arial" w:hAnsi="Arial" w:cs="Arial"/>
                <w:sz w:val="22"/>
                <w:szCs w:val="22"/>
              </w:rPr>
              <w:t>etc</w:t>
            </w:r>
            <w:proofErr w:type="spellEnd"/>
            <w:r>
              <w:rPr>
                <w:rFonts w:ascii="Arial" w:hAnsi="Arial" w:cs="Arial"/>
                <w:sz w:val="22"/>
                <w:szCs w:val="22"/>
              </w:rPr>
              <w:t>) the following procedures should be followed.</w:t>
            </w:r>
          </w:p>
        </w:tc>
      </w:tr>
      <w:tr w:rsidR="00D9787C" w:rsidRPr="006F566A" w:rsidTr="00D9787C">
        <w:trPr>
          <w:trHeight w:val="287"/>
        </w:trPr>
        <w:tc>
          <w:tcPr>
            <w:tcW w:w="376"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rsidR="00D9787C" w:rsidRPr="006F566A" w:rsidRDefault="00D9787C" w:rsidP="00C81F17">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D9787C" w:rsidRPr="006F566A" w:rsidRDefault="00D9787C" w:rsidP="00C81F17">
            <w:pPr>
              <w:jc w:val="center"/>
              <w:rPr>
                <w:rFonts w:ascii="Arial" w:hAnsi="Arial" w:cs="Arial"/>
                <w:sz w:val="20"/>
                <w:szCs w:val="20"/>
              </w:rPr>
            </w:pPr>
            <w:r>
              <w:rPr>
                <w:rFonts w:ascii="Arial" w:hAnsi="Arial" w:cs="Arial"/>
                <w:sz w:val="20"/>
                <w:szCs w:val="20"/>
              </w:rPr>
              <w:t>1.</w:t>
            </w:r>
          </w:p>
        </w:tc>
        <w:tc>
          <w:tcPr>
            <w:tcW w:w="3522"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9787C" w:rsidRPr="00AD37BB" w:rsidRDefault="00D9787C" w:rsidP="00C81F17">
            <w:pPr>
              <w:rPr>
                <w:rFonts w:ascii="Arial" w:hAnsi="Arial" w:cs="Arial"/>
                <w:sz w:val="22"/>
                <w:szCs w:val="22"/>
              </w:rPr>
            </w:pPr>
            <w:r>
              <w:rPr>
                <w:rFonts w:ascii="Arial" w:hAnsi="Arial" w:cs="Arial"/>
                <w:sz w:val="22"/>
                <w:szCs w:val="22"/>
              </w:rPr>
              <w:t>If any of the terms on the Offer of Appointment (AA-15) change a new or revised AA-15 must be signed by the candidate and the original sent to Academic Affairs</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9787C" w:rsidRPr="006F566A" w:rsidRDefault="00D9787C" w:rsidP="00C81F17">
            <w:pPr>
              <w:rPr>
                <w:rFonts w:ascii="Arial" w:hAnsi="Arial" w:cs="Arial"/>
                <w:sz w:val="20"/>
                <w:szCs w:val="20"/>
              </w:rPr>
            </w:pPr>
            <w:r>
              <w:rPr>
                <w:rFonts w:ascii="Arial" w:hAnsi="Arial" w:cs="Arial"/>
                <w:sz w:val="20"/>
                <w:szCs w:val="20"/>
              </w:rPr>
              <w:t>Department Chair</w:t>
            </w:r>
          </w:p>
        </w:tc>
      </w:tr>
      <w:tr w:rsidR="00D9787C" w:rsidRPr="006F566A" w:rsidTr="00C81F17">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D9787C" w:rsidRPr="006F566A" w:rsidRDefault="00D9787C" w:rsidP="00C81F17">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D9787C" w:rsidRPr="006F566A" w:rsidRDefault="00D9787C" w:rsidP="00C81F17">
            <w:pPr>
              <w:jc w:val="center"/>
              <w:rPr>
                <w:rFonts w:ascii="Arial" w:hAnsi="Arial" w:cs="Arial"/>
                <w:sz w:val="20"/>
                <w:szCs w:val="20"/>
              </w:rPr>
            </w:pPr>
            <w:r>
              <w:rPr>
                <w:rFonts w:ascii="Arial" w:hAnsi="Arial" w:cs="Arial"/>
                <w:sz w:val="20"/>
                <w:szCs w:val="20"/>
              </w:rPr>
              <w:t>2.</w:t>
            </w:r>
          </w:p>
        </w:tc>
        <w:tc>
          <w:tcPr>
            <w:tcW w:w="3522"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9787C" w:rsidRPr="00AD37BB" w:rsidRDefault="00D9787C" w:rsidP="00390BFA">
            <w:pPr>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super</w:t>
            </w:r>
            <w:r w:rsidR="00390BFA">
              <w:rPr>
                <w:rFonts w:ascii="Arial" w:hAnsi="Arial" w:cs="Arial"/>
                <w:sz w:val="22"/>
                <w:szCs w:val="22"/>
              </w:rPr>
              <w:t>s</w:t>
            </w:r>
            <w:r>
              <w:rPr>
                <w:rFonts w:ascii="Arial" w:hAnsi="Arial" w:cs="Arial"/>
                <w:sz w:val="22"/>
                <w:szCs w:val="22"/>
              </w:rPr>
              <w:t xml:space="preserve">eding  </w:t>
            </w:r>
            <w:r w:rsidR="00786764">
              <w:rPr>
                <w:rFonts w:ascii="Arial" w:hAnsi="Arial" w:cs="Arial"/>
                <w:sz w:val="22"/>
                <w:szCs w:val="22"/>
              </w:rPr>
              <w:t>PD</w:t>
            </w:r>
            <w:proofErr w:type="gramEnd"/>
            <w:r w:rsidR="00786764">
              <w:rPr>
                <w:rFonts w:ascii="Arial" w:hAnsi="Arial" w:cs="Arial"/>
                <w:sz w:val="22"/>
                <w:szCs w:val="22"/>
              </w:rPr>
              <w:t>-7 (on pink paper) is forwarded to Academic Affairs for signature</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9787C" w:rsidRPr="006F566A" w:rsidRDefault="00D9787C" w:rsidP="00C81F17">
            <w:pPr>
              <w:jc w:val="center"/>
              <w:rPr>
                <w:rFonts w:ascii="Arial" w:hAnsi="Arial" w:cs="Arial"/>
                <w:sz w:val="20"/>
                <w:szCs w:val="20"/>
              </w:rPr>
            </w:pPr>
            <w:r w:rsidRPr="006F566A">
              <w:rPr>
                <w:rFonts w:ascii="Arial" w:hAnsi="Arial" w:cs="Arial"/>
                <w:sz w:val="20"/>
                <w:szCs w:val="20"/>
              </w:rPr>
              <w:t>Department</w:t>
            </w:r>
          </w:p>
        </w:tc>
      </w:tr>
      <w:tr w:rsidR="00390BFA" w:rsidRPr="006F566A" w:rsidTr="00C81F17">
        <w:tc>
          <w:tcPr>
            <w:tcW w:w="376"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rsidR="00390BFA" w:rsidRPr="006F566A" w:rsidRDefault="00390BFA" w:rsidP="00C81F17">
            <w:pPr>
              <w:rPr>
                <w:rFonts w:ascii="Arial" w:hAnsi="Arial" w:cs="Arial"/>
                <w:sz w:val="20"/>
                <w:szCs w:val="20"/>
              </w:rPr>
            </w:pPr>
          </w:p>
        </w:tc>
        <w:tc>
          <w:tcPr>
            <w:tcW w:w="245"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390BFA" w:rsidRDefault="00390BFA" w:rsidP="00C81F17">
            <w:pPr>
              <w:jc w:val="center"/>
              <w:rPr>
                <w:rFonts w:ascii="Arial" w:hAnsi="Arial" w:cs="Arial"/>
                <w:sz w:val="20"/>
                <w:szCs w:val="20"/>
              </w:rPr>
            </w:pPr>
            <w:r>
              <w:rPr>
                <w:rFonts w:ascii="Arial" w:hAnsi="Arial" w:cs="Arial"/>
                <w:sz w:val="20"/>
                <w:szCs w:val="20"/>
              </w:rPr>
              <w:t>3.</w:t>
            </w:r>
          </w:p>
        </w:tc>
        <w:tc>
          <w:tcPr>
            <w:tcW w:w="3522"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0BFA" w:rsidRDefault="00390BFA" w:rsidP="00390BFA">
            <w:pPr>
              <w:rPr>
                <w:rFonts w:ascii="Arial" w:hAnsi="Arial" w:cs="Arial"/>
                <w:sz w:val="22"/>
                <w:szCs w:val="22"/>
              </w:rPr>
            </w:pPr>
            <w:r>
              <w:rPr>
                <w:rFonts w:ascii="Arial" w:hAnsi="Arial" w:cs="Arial"/>
                <w:sz w:val="22"/>
                <w:szCs w:val="22"/>
              </w:rPr>
              <w:t xml:space="preserve">Send revised AA-15, superseding PD-7 and a revised Summary of Part-Time Faculty Appointment </w:t>
            </w:r>
            <w:r w:rsidRPr="006033A8">
              <w:rPr>
                <w:rFonts w:ascii="Arial" w:hAnsi="Arial" w:cs="Arial"/>
                <w:sz w:val="22"/>
                <w:szCs w:val="22"/>
              </w:rPr>
              <w:t>(AA-16) to Academic Affairs</w:t>
            </w:r>
            <w:r w:rsidR="002410B6" w:rsidRPr="006033A8">
              <w:rPr>
                <w:rFonts w:ascii="Arial" w:hAnsi="Arial" w:cs="Arial"/>
                <w:sz w:val="22"/>
                <w:szCs w:val="22"/>
              </w:rPr>
              <w:t xml:space="preserve"> in electronic</w:t>
            </w:r>
            <w:r w:rsidR="00EF7836" w:rsidRPr="006033A8">
              <w:rPr>
                <w:rFonts w:ascii="Arial" w:hAnsi="Arial" w:cs="Arial"/>
                <w:sz w:val="22"/>
                <w:szCs w:val="22"/>
              </w:rPr>
              <w:t xml:space="preserve"> Excel file</w:t>
            </w:r>
            <w:r w:rsidR="002410B6" w:rsidRPr="006033A8">
              <w:rPr>
                <w:rFonts w:ascii="Arial" w:hAnsi="Arial" w:cs="Arial"/>
                <w:sz w:val="22"/>
                <w:szCs w:val="22"/>
              </w:rPr>
              <w:t xml:space="preserve"> format</w:t>
            </w:r>
          </w:p>
        </w:tc>
        <w:tc>
          <w:tcPr>
            <w:tcW w:w="8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0BFA" w:rsidRPr="006F566A" w:rsidRDefault="00390BFA" w:rsidP="00C81F17">
            <w:pPr>
              <w:jc w:val="center"/>
              <w:rPr>
                <w:rFonts w:ascii="Arial" w:hAnsi="Arial" w:cs="Arial"/>
                <w:sz w:val="20"/>
                <w:szCs w:val="20"/>
              </w:rPr>
            </w:pPr>
            <w:r>
              <w:rPr>
                <w:rFonts w:ascii="Arial" w:hAnsi="Arial" w:cs="Arial"/>
                <w:sz w:val="20"/>
                <w:szCs w:val="20"/>
              </w:rPr>
              <w:t>Dean</w:t>
            </w:r>
          </w:p>
        </w:tc>
      </w:tr>
    </w:tbl>
    <w:p w:rsidR="009E1D9F" w:rsidRPr="008402F5" w:rsidRDefault="009E1D9F">
      <w:pPr>
        <w:rPr>
          <w:sz w:val="20"/>
          <w:szCs w:val="20"/>
        </w:rPr>
      </w:pPr>
    </w:p>
    <w:sectPr w:rsidR="009E1D9F" w:rsidRPr="008402F5" w:rsidSect="00467D35">
      <w:headerReference w:type="even" r:id="rId15"/>
      <w:headerReference w:type="default" r:id="rId16"/>
      <w:footerReference w:type="even" r:id="rId17"/>
      <w:footerReference w:type="default" r:id="rId18"/>
      <w:headerReference w:type="first" r:id="rId19"/>
      <w:footerReference w:type="first" r:id="rId20"/>
      <w:pgSz w:w="12240" w:h="15840" w:code="1"/>
      <w:pgMar w:top="1080" w:right="720" w:bottom="1080" w:left="720" w:header="432" w:footer="720" w:gutter="0"/>
      <w:pgBorders w:offsetFrom="page">
        <w:bottom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7DD" w:rsidRDefault="008067DD">
      <w:r>
        <w:separator/>
      </w:r>
    </w:p>
  </w:endnote>
  <w:endnote w:type="continuationSeparator" w:id="0">
    <w:p w:rsidR="008067DD" w:rsidRDefault="0080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C4" w:rsidRDefault="00524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8F" w:rsidRDefault="008067DD">
    <w:pPr>
      <w:pStyle w:val="Footer"/>
      <w:pBdr>
        <w:top w:val="single" w:sz="4" w:space="1" w:color="D9D9D9" w:themeColor="background1" w:themeShade="D9"/>
      </w:pBdr>
      <w:rPr>
        <w:b/>
        <w:bCs/>
      </w:rPr>
    </w:pPr>
    <w:sdt>
      <w:sdtPr>
        <w:id w:val="1510024090"/>
        <w:docPartObj>
          <w:docPartGallery w:val="Page Numbers (Bottom of Page)"/>
          <w:docPartUnique/>
        </w:docPartObj>
      </w:sdtPr>
      <w:sdtEndPr>
        <w:rPr>
          <w:color w:val="808080" w:themeColor="background1" w:themeShade="80"/>
          <w:spacing w:val="60"/>
        </w:rPr>
      </w:sdtEndPr>
      <w:sdtContent>
        <w:r w:rsidR="0051108F">
          <w:fldChar w:fldCharType="begin"/>
        </w:r>
        <w:r w:rsidR="0051108F">
          <w:instrText xml:space="preserve"> PAGE   \* MERGEFORMAT </w:instrText>
        </w:r>
        <w:r w:rsidR="0051108F">
          <w:fldChar w:fldCharType="separate"/>
        </w:r>
        <w:r w:rsidR="005B2339" w:rsidRPr="005B2339">
          <w:rPr>
            <w:b/>
            <w:bCs/>
            <w:noProof/>
          </w:rPr>
          <w:t>2</w:t>
        </w:r>
        <w:r w:rsidR="0051108F">
          <w:rPr>
            <w:b/>
            <w:bCs/>
            <w:noProof/>
          </w:rPr>
          <w:fldChar w:fldCharType="end"/>
        </w:r>
        <w:r w:rsidR="0051108F">
          <w:rPr>
            <w:b/>
            <w:bCs/>
          </w:rPr>
          <w:t xml:space="preserve"> | </w:t>
        </w:r>
        <w:r w:rsidR="0051108F">
          <w:rPr>
            <w:color w:val="808080" w:themeColor="background1" w:themeShade="80"/>
            <w:spacing w:val="60"/>
          </w:rPr>
          <w:t>Page</w:t>
        </w:r>
      </w:sdtContent>
    </w:sdt>
    <w:r w:rsidR="0051108F">
      <w:rPr>
        <w:color w:val="808080" w:themeColor="background1" w:themeShade="80"/>
        <w:spacing w:val="60"/>
      </w:rPr>
      <w:tab/>
    </w:r>
    <w:r w:rsidR="0051108F">
      <w:rPr>
        <w:color w:val="808080" w:themeColor="background1" w:themeShade="80"/>
        <w:spacing w:val="60"/>
      </w:rPr>
      <w:tab/>
      <w:t xml:space="preserve">                                    </w:t>
    </w:r>
    <w:r w:rsidR="0051108F" w:rsidRPr="0051108F">
      <w:rPr>
        <w:color w:val="808080" w:themeColor="background1" w:themeShade="80"/>
        <w:spacing w:val="60"/>
        <w:sz w:val="16"/>
        <w:szCs w:val="16"/>
      </w:rPr>
      <w:t>updated 0</w:t>
    </w:r>
    <w:r w:rsidR="006033A8">
      <w:rPr>
        <w:color w:val="808080" w:themeColor="background1" w:themeShade="80"/>
        <w:spacing w:val="60"/>
        <w:sz w:val="16"/>
        <w:szCs w:val="16"/>
      </w:rPr>
      <w:t>5/2022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C4" w:rsidRDefault="00524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7DD" w:rsidRDefault="008067DD">
      <w:r>
        <w:separator/>
      </w:r>
    </w:p>
  </w:footnote>
  <w:footnote w:type="continuationSeparator" w:id="0">
    <w:p w:rsidR="008067DD" w:rsidRDefault="0080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C4" w:rsidRDefault="00524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1C8" w:rsidRPr="00DD3420" w:rsidRDefault="004051C8" w:rsidP="008714E0">
    <w:pPr>
      <w:pStyle w:val="Header"/>
      <w:tabs>
        <w:tab w:val="clear" w:pos="4320"/>
        <w:tab w:val="clear" w:pos="8640"/>
        <w:tab w:val="center" w:pos="5040"/>
        <w:tab w:val="right" w:pos="10080"/>
      </w:tabs>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C4" w:rsidRDefault="00524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2690"/>
    <w:multiLevelType w:val="hybridMultilevel"/>
    <w:tmpl w:val="AE4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4AC7"/>
    <w:multiLevelType w:val="hybridMultilevel"/>
    <w:tmpl w:val="D396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40F7E"/>
    <w:multiLevelType w:val="hybridMultilevel"/>
    <w:tmpl w:val="A3F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6E52"/>
    <w:multiLevelType w:val="hybridMultilevel"/>
    <w:tmpl w:val="74DA6B7C"/>
    <w:lvl w:ilvl="0" w:tplc="03D6707A">
      <w:start w:val="1"/>
      <w:numFmt w:val="bullet"/>
      <w:lvlText w:val=""/>
      <w:lvlJc w:val="left"/>
      <w:pPr>
        <w:tabs>
          <w:tab w:val="num" w:pos="720"/>
        </w:tabs>
        <w:ind w:left="720" w:hanging="360"/>
      </w:pPr>
      <w:rPr>
        <w:rFonts w:ascii="Wingdings 2" w:hAnsi="Wingdings 2" w:hint="default"/>
      </w:rPr>
    </w:lvl>
    <w:lvl w:ilvl="1" w:tplc="0278FEE2" w:tentative="1">
      <w:start w:val="1"/>
      <w:numFmt w:val="bullet"/>
      <w:lvlText w:val=""/>
      <w:lvlJc w:val="left"/>
      <w:pPr>
        <w:tabs>
          <w:tab w:val="num" w:pos="1440"/>
        </w:tabs>
        <w:ind w:left="1440" w:hanging="360"/>
      </w:pPr>
      <w:rPr>
        <w:rFonts w:ascii="Wingdings 2" w:hAnsi="Wingdings 2" w:hint="default"/>
      </w:rPr>
    </w:lvl>
    <w:lvl w:ilvl="2" w:tplc="AAEE0C3A" w:tentative="1">
      <w:start w:val="1"/>
      <w:numFmt w:val="bullet"/>
      <w:lvlText w:val=""/>
      <w:lvlJc w:val="left"/>
      <w:pPr>
        <w:tabs>
          <w:tab w:val="num" w:pos="2160"/>
        </w:tabs>
        <w:ind w:left="2160" w:hanging="360"/>
      </w:pPr>
      <w:rPr>
        <w:rFonts w:ascii="Wingdings 2" w:hAnsi="Wingdings 2" w:hint="default"/>
      </w:rPr>
    </w:lvl>
    <w:lvl w:ilvl="3" w:tplc="5BD8EE10" w:tentative="1">
      <w:start w:val="1"/>
      <w:numFmt w:val="bullet"/>
      <w:lvlText w:val=""/>
      <w:lvlJc w:val="left"/>
      <w:pPr>
        <w:tabs>
          <w:tab w:val="num" w:pos="2880"/>
        </w:tabs>
        <w:ind w:left="2880" w:hanging="360"/>
      </w:pPr>
      <w:rPr>
        <w:rFonts w:ascii="Wingdings 2" w:hAnsi="Wingdings 2" w:hint="default"/>
      </w:rPr>
    </w:lvl>
    <w:lvl w:ilvl="4" w:tplc="A148B882" w:tentative="1">
      <w:start w:val="1"/>
      <w:numFmt w:val="bullet"/>
      <w:lvlText w:val=""/>
      <w:lvlJc w:val="left"/>
      <w:pPr>
        <w:tabs>
          <w:tab w:val="num" w:pos="3600"/>
        </w:tabs>
        <w:ind w:left="3600" w:hanging="360"/>
      </w:pPr>
      <w:rPr>
        <w:rFonts w:ascii="Wingdings 2" w:hAnsi="Wingdings 2" w:hint="default"/>
      </w:rPr>
    </w:lvl>
    <w:lvl w:ilvl="5" w:tplc="CF825DF8" w:tentative="1">
      <w:start w:val="1"/>
      <w:numFmt w:val="bullet"/>
      <w:lvlText w:val=""/>
      <w:lvlJc w:val="left"/>
      <w:pPr>
        <w:tabs>
          <w:tab w:val="num" w:pos="4320"/>
        </w:tabs>
        <w:ind w:left="4320" w:hanging="360"/>
      </w:pPr>
      <w:rPr>
        <w:rFonts w:ascii="Wingdings 2" w:hAnsi="Wingdings 2" w:hint="default"/>
      </w:rPr>
    </w:lvl>
    <w:lvl w:ilvl="6" w:tplc="46C67294" w:tentative="1">
      <w:start w:val="1"/>
      <w:numFmt w:val="bullet"/>
      <w:lvlText w:val=""/>
      <w:lvlJc w:val="left"/>
      <w:pPr>
        <w:tabs>
          <w:tab w:val="num" w:pos="5040"/>
        </w:tabs>
        <w:ind w:left="5040" w:hanging="360"/>
      </w:pPr>
      <w:rPr>
        <w:rFonts w:ascii="Wingdings 2" w:hAnsi="Wingdings 2" w:hint="default"/>
      </w:rPr>
    </w:lvl>
    <w:lvl w:ilvl="7" w:tplc="21AC1674" w:tentative="1">
      <w:start w:val="1"/>
      <w:numFmt w:val="bullet"/>
      <w:lvlText w:val=""/>
      <w:lvlJc w:val="left"/>
      <w:pPr>
        <w:tabs>
          <w:tab w:val="num" w:pos="5760"/>
        </w:tabs>
        <w:ind w:left="5760" w:hanging="360"/>
      </w:pPr>
      <w:rPr>
        <w:rFonts w:ascii="Wingdings 2" w:hAnsi="Wingdings 2" w:hint="default"/>
      </w:rPr>
    </w:lvl>
    <w:lvl w:ilvl="8" w:tplc="D66C8C2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0B55148"/>
    <w:multiLevelType w:val="hybridMultilevel"/>
    <w:tmpl w:val="0C02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00807"/>
    <w:multiLevelType w:val="hybridMultilevel"/>
    <w:tmpl w:val="3E6E4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47080"/>
    <w:multiLevelType w:val="hybridMultilevel"/>
    <w:tmpl w:val="57DE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703EC"/>
    <w:multiLevelType w:val="hybridMultilevel"/>
    <w:tmpl w:val="A4F4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A789E"/>
    <w:multiLevelType w:val="hybridMultilevel"/>
    <w:tmpl w:val="0B50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361526"/>
    <w:multiLevelType w:val="hybridMultilevel"/>
    <w:tmpl w:val="3014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6"/>
  </w:num>
  <w:num w:numId="6">
    <w:abstractNumId w:val="2"/>
  </w:num>
  <w:num w:numId="7">
    <w:abstractNumId w:val="9"/>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9F"/>
    <w:rsid w:val="00004209"/>
    <w:rsid w:val="00005A6D"/>
    <w:rsid w:val="00037DEF"/>
    <w:rsid w:val="00041B66"/>
    <w:rsid w:val="000438A0"/>
    <w:rsid w:val="00052DC8"/>
    <w:rsid w:val="0006016F"/>
    <w:rsid w:val="00083F08"/>
    <w:rsid w:val="00086FEE"/>
    <w:rsid w:val="00087304"/>
    <w:rsid w:val="00090094"/>
    <w:rsid w:val="000931C3"/>
    <w:rsid w:val="000A3B26"/>
    <w:rsid w:val="000A4485"/>
    <w:rsid w:val="000B34BC"/>
    <w:rsid w:val="000B37C9"/>
    <w:rsid w:val="000B7753"/>
    <w:rsid w:val="000D26D1"/>
    <w:rsid w:val="001107ED"/>
    <w:rsid w:val="001267DA"/>
    <w:rsid w:val="00127F5C"/>
    <w:rsid w:val="0015633D"/>
    <w:rsid w:val="00172619"/>
    <w:rsid w:val="00192B5D"/>
    <w:rsid w:val="00195C53"/>
    <w:rsid w:val="001A606B"/>
    <w:rsid w:val="001B2617"/>
    <w:rsid w:val="001C0776"/>
    <w:rsid w:val="001C1940"/>
    <w:rsid w:val="001C24C8"/>
    <w:rsid w:val="001C58EE"/>
    <w:rsid w:val="001C7F01"/>
    <w:rsid w:val="001D59B1"/>
    <w:rsid w:val="001E362C"/>
    <w:rsid w:val="001E61DA"/>
    <w:rsid w:val="00203C7B"/>
    <w:rsid w:val="002164A3"/>
    <w:rsid w:val="00220F36"/>
    <w:rsid w:val="00223321"/>
    <w:rsid w:val="002410B6"/>
    <w:rsid w:val="002471F2"/>
    <w:rsid w:val="00283B80"/>
    <w:rsid w:val="00291376"/>
    <w:rsid w:val="002A1959"/>
    <w:rsid w:val="002B0ED4"/>
    <w:rsid w:val="00305B02"/>
    <w:rsid w:val="003120AE"/>
    <w:rsid w:val="00312C73"/>
    <w:rsid w:val="0031464D"/>
    <w:rsid w:val="003166B3"/>
    <w:rsid w:val="00333F3C"/>
    <w:rsid w:val="003434BA"/>
    <w:rsid w:val="003548FC"/>
    <w:rsid w:val="00361E1E"/>
    <w:rsid w:val="003670F8"/>
    <w:rsid w:val="0037287D"/>
    <w:rsid w:val="00374E5F"/>
    <w:rsid w:val="0037500E"/>
    <w:rsid w:val="0038281B"/>
    <w:rsid w:val="0038487D"/>
    <w:rsid w:val="003852E4"/>
    <w:rsid w:val="00390BFA"/>
    <w:rsid w:val="003B5802"/>
    <w:rsid w:val="003D080C"/>
    <w:rsid w:val="003D2D96"/>
    <w:rsid w:val="003D2D9C"/>
    <w:rsid w:val="003F6393"/>
    <w:rsid w:val="004051C8"/>
    <w:rsid w:val="004079C2"/>
    <w:rsid w:val="00417B21"/>
    <w:rsid w:val="0042219E"/>
    <w:rsid w:val="004247F0"/>
    <w:rsid w:val="00424B6D"/>
    <w:rsid w:val="004275CD"/>
    <w:rsid w:val="004425CD"/>
    <w:rsid w:val="00444078"/>
    <w:rsid w:val="0046340C"/>
    <w:rsid w:val="00467D35"/>
    <w:rsid w:val="004965F6"/>
    <w:rsid w:val="004A2F40"/>
    <w:rsid w:val="004B2E8D"/>
    <w:rsid w:val="004D03FA"/>
    <w:rsid w:val="004D132C"/>
    <w:rsid w:val="004D4DAE"/>
    <w:rsid w:val="004F0B92"/>
    <w:rsid w:val="004F0F4D"/>
    <w:rsid w:val="004F1555"/>
    <w:rsid w:val="004F45E6"/>
    <w:rsid w:val="0051108F"/>
    <w:rsid w:val="00523758"/>
    <w:rsid w:val="005246C4"/>
    <w:rsid w:val="00524762"/>
    <w:rsid w:val="00530CD9"/>
    <w:rsid w:val="005377AB"/>
    <w:rsid w:val="005A2ACB"/>
    <w:rsid w:val="005B2339"/>
    <w:rsid w:val="005D01E1"/>
    <w:rsid w:val="006033A8"/>
    <w:rsid w:val="00613D4B"/>
    <w:rsid w:val="006208B0"/>
    <w:rsid w:val="00621E52"/>
    <w:rsid w:val="0063084A"/>
    <w:rsid w:val="00634BDB"/>
    <w:rsid w:val="0064122C"/>
    <w:rsid w:val="00673D61"/>
    <w:rsid w:val="00685289"/>
    <w:rsid w:val="00687D47"/>
    <w:rsid w:val="006960DA"/>
    <w:rsid w:val="006A0D14"/>
    <w:rsid w:val="006A34F9"/>
    <w:rsid w:val="006B6BF2"/>
    <w:rsid w:val="006B7620"/>
    <w:rsid w:val="006D188D"/>
    <w:rsid w:val="006F04A9"/>
    <w:rsid w:val="006F566A"/>
    <w:rsid w:val="00700269"/>
    <w:rsid w:val="007013D9"/>
    <w:rsid w:val="0070625D"/>
    <w:rsid w:val="00731C77"/>
    <w:rsid w:val="0073515F"/>
    <w:rsid w:val="007439E0"/>
    <w:rsid w:val="007726B9"/>
    <w:rsid w:val="00783E07"/>
    <w:rsid w:val="00786764"/>
    <w:rsid w:val="007927B9"/>
    <w:rsid w:val="007974B8"/>
    <w:rsid w:val="007A62F0"/>
    <w:rsid w:val="007A7DB1"/>
    <w:rsid w:val="007B489A"/>
    <w:rsid w:val="007C2285"/>
    <w:rsid w:val="007C3B5B"/>
    <w:rsid w:val="007C545A"/>
    <w:rsid w:val="007D30EA"/>
    <w:rsid w:val="00801CF5"/>
    <w:rsid w:val="0080667C"/>
    <w:rsid w:val="008067DD"/>
    <w:rsid w:val="0080748D"/>
    <w:rsid w:val="008120E1"/>
    <w:rsid w:val="0081645D"/>
    <w:rsid w:val="008402F5"/>
    <w:rsid w:val="008527A7"/>
    <w:rsid w:val="00856C79"/>
    <w:rsid w:val="00867BF3"/>
    <w:rsid w:val="008714E0"/>
    <w:rsid w:val="00887A72"/>
    <w:rsid w:val="008932FD"/>
    <w:rsid w:val="008A33F3"/>
    <w:rsid w:val="008A3735"/>
    <w:rsid w:val="008A6A9A"/>
    <w:rsid w:val="008B10A1"/>
    <w:rsid w:val="008B26DC"/>
    <w:rsid w:val="008B7C9C"/>
    <w:rsid w:val="008F6EED"/>
    <w:rsid w:val="00917920"/>
    <w:rsid w:val="00927E8F"/>
    <w:rsid w:val="00935849"/>
    <w:rsid w:val="00964A35"/>
    <w:rsid w:val="009655E0"/>
    <w:rsid w:val="00965DE6"/>
    <w:rsid w:val="00974263"/>
    <w:rsid w:val="0097674F"/>
    <w:rsid w:val="0098069B"/>
    <w:rsid w:val="009A1B70"/>
    <w:rsid w:val="009B7043"/>
    <w:rsid w:val="009C2011"/>
    <w:rsid w:val="009C44BA"/>
    <w:rsid w:val="009C715F"/>
    <w:rsid w:val="009D1DD3"/>
    <w:rsid w:val="009D29FE"/>
    <w:rsid w:val="009E1D9F"/>
    <w:rsid w:val="009E3524"/>
    <w:rsid w:val="009E6222"/>
    <w:rsid w:val="009E7E89"/>
    <w:rsid w:val="009F68B1"/>
    <w:rsid w:val="00A00668"/>
    <w:rsid w:val="00A2515B"/>
    <w:rsid w:val="00A44BCA"/>
    <w:rsid w:val="00A452C1"/>
    <w:rsid w:val="00A50963"/>
    <w:rsid w:val="00A9579D"/>
    <w:rsid w:val="00AB686E"/>
    <w:rsid w:val="00AD1286"/>
    <w:rsid w:val="00AD37BB"/>
    <w:rsid w:val="00AE044B"/>
    <w:rsid w:val="00AE0C27"/>
    <w:rsid w:val="00AF0D2D"/>
    <w:rsid w:val="00B04C9F"/>
    <w:rsid w:val="00B2772E"/>
    <w:rsid w:val="00B312B3"/>
    <w:rsid w:val="00B47A15"/>
    <w:rsid w:val="00B84C40"/>
    <w:rsid w:val="00B85EBD"/>
    <w:rsid w:val="00B91AEE"/>
    <w:rsid w:val="00B92B72"/>
    <w:rsid w:val="00B9330C"/>
    <w:rsid w:val="00B948DB"/>
    <w:rsid w:val="00BA0558"/>
    <w:rsid w:val="00BA5218"/>
    <w:rsid w:val="00BA738F"/>
    <w:rsid w:val="00BC3EAE"/>
    <w:rsid w:val="00BD5FBE"/>
    <w:rsid w:val="00BE6D69"/>
    <w:rsid w:val="00BF08B2"/>
    <w:rsid w:val="00BF0EEB"/>
    <w:rsid w:val="00C23CC0"/>
    <w:rsid w:val="00C43CE0"/>
    <w:rsid w:val="00C52669"/>
    <w:rsid w:val="00C855C6"/>
    <w:rsid w:val="00CB53FC"/>
    <w:rsid w:val="00CC467B"/>
    <w:rsid w:val="00CC7896"/>
    <w:rsid w:val="00CD0DCD"/>
    <w:rsid w:val="00CD1963"/>
    <w:rsid w:val="00CD3975"/>
    <w:rsid w:val="00CD73D6"/>
    <w:rsid w:val="00CD77B4"/>
    <w:rsid w:val="00CE3D27"/>
    <w:rsid w:val="00CF02AD"/>
    <w:rsid w:val="00D10489"/>
    <w:rsid w:val="00D10888"/>
    <w:rsid w:val="00D34D3E"/>
    <w:rsid w:val="00D35649"/>
    <w:rsid w:val="00D539F0"/>
    <w:rsid w:val="00D5623D"/>
    <w:rsid w:val="00D914D4"/>
    <w:rsid w:val="00D9787C"/>
    <w:rsid w:val="00DD068F"/>
    <w:rsid w:val="00DD3420"/>
    <w:rsid w:val="00DF1514"/>
    <w:rsid w:val="00DF3152"/>
    <w:rsid w:val="00DF441C"/>
    <w:rsid w:val="00E06322"/>
    <w:rsid w:val="00E119AF"/>
    <w:rsid w:val="00E16F4A"/>
    <w:rsid w:val="00E320CD"/>
    <w:rsid w:val="00E35F75"/>
    <w:rsid w:val="00E47C92"/>
    <w:rsid w:val="00E529E7"/>
    <w:rsid w:val="00E54115"/>
    <w:rsid w:val="00E55E08"/>
    <w:rsid w:val="00E67E8A"/>
    <w:rsid w:val="00E7094F"/>
    <w:rsid w:val="00E7320A"/>
    <w:rsid w:val="00E90B66"/>
    <w:rsid w:val="00EC264F"/>
    <w:rsid w:val="00ED00F9"/>
    <w:rsid w:val="00EF7836"/>
    <w:rsid w:val="00F042A0"/>
    <w:rsid w:val="00F046DF"/>
    <w:rsid w:val="00F069E6"/>
    <w:rsid w:val="00F24CE9"/>
    <w:rsid w:val="00F26FF4"/>
    <w:rsid w:val="00F62BD9"/>
    <w:rsid w:val="00F666ED"/>
    <w:rsid w:val="00F66CE0"/>
    <w:rsid w:val="00F75D6C"/>
    <w:rsid w:val="00FA7A4D"/>
    <w:rsid w:val="00FB23FE"/>
    <w:rsid w:val="00FD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25852"/>
  <w15:docId w15:val="{B5B4F895-86CB-456F-8A39-B229FE7E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77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0DCD"/>
    <w:pPr>
      <w:tabs>
        <w:tab w:val="center" w:pos="4320"/>
        <w:tab w:val="right" w:pos="8640"/>
      </w:tabs>
    </w:pPr>
  </w:style>
  <w:style w:type="paragraph" w:styleId="Footer">
    <w:name w:val="footer"/>
    <w:basedOn w:val="Normal"/>
    <w:link w:val="FooterChar"/>
    <w:uiPriority w:val="99"/>
    <w:rsid w:val="00CD0DCD"/>
    <w:pPr>
      <w:tabs>
        <w:tab w:val="center" w:pos="4320"/>
        <w:tab w:val="right" w:pos="8640"/>
      </w:tabs>
    </w:pPr>
  </w:style>
  <w:style w:type="character" w:styleId="PageNumber">
    <w:name w:val="page number"/>
    <w:basedOn w:val="DefaultParagraphFont"/>
    <w:rsid w:val="00CD0DCD"/>
  </w:style>
  <w:style w:type="paragraph" w:styleId="BalloonText">
    <w:name w:val="Balloon Text"/>
    <w:basedOn w:val="Normal"/>
    <w:semiHidden/>
    <w:rsid w:val="00673D61"/>
    <w:rPr>
      <w:rFonts w:ascii="Tahoma" w:hAnsi="Tahoma" w:cs="Tahoma"/>
      <w:sz w:val="16"/>
      <w:szCs w:val="16"/>
    </w:rPr>
  </w:style>
  <w:style w:type="character" w:styleId="Hyperlink">
    <w:name w:val="Hyperlink"/>
    <w:basedOn w:val="DefaultParagraphFont"/>
    <w:rsid w:val="00887A72"/>
    <w:rPr>
      <w:color w:val="0000FF"/>
      <w:u w:val="single"/>
    </w:rPr>
  </w:style>
  <w:style w:type="character" w:customStyle="1" w:styleId="HeaderChar">
    <w:name w:val="Header Char"/>
    <w:basedOn w:val="DefaultParagraphFont"/>
    <w:link w:val="Header"/>
    <w:uiPriority w:val="99"/>
    <w:rsid w:val="002A1959"/>
    <w:rPr>
      <w:sz w:val="24"/>
      <w:szCs w:val="24"/>
    </w:rPr>
  </w:style>
  <w:style w:type="paragraph" w:styleId="ListParagraph">
    <w:name w:val="List Paragraph"/>
    <w:basedOn w:val="Normal"/>
    <w:uiPriority w:val="34"/>
    <w:qFormat/>
    <w:rsid w:val="0064122C"/>
    <w:pPr>
      <w:ind w:left="720"/>
      <w:contextualSpacing/>
    </w:pPr>
  </w:style>
  <w:style w:type="character" w:styleId="FollowedHyperlink">
    <w:name w:val="FollowedHyperlink"/>
    <w:basedOn w:val="DefaultParagraphFont"/>
    <w:rsid w:val="00374E5F"/>
    <w:rPr>
      <w:color w:val="800080" w:themeColor="followedHyperlink"/>
      <w:u w:val="single"/>
    </w:rPr>
  </w:style>
  <w:style w:type="character" w:customStyle="1" w:styleId="FooterChar">
    <w:name w:val="Footer Char"/>
    <w:basedOn w:val="DefaultParagraphFont"/>
    <w:link w:val="Footer"/>
    <w:uiPriority w:val="99"/>
    <w:rsid w:val="008714E0"/>
    <w:rPr>
      <w:sz w:val="24"/>
      <w:szCs w:val="24"/>
    </w:rPr>
  </w:style>
  <w:style w:type="paragraph" w:styleId="NormalWeb">
    <w:name w:val="Normal (Web)"/>
    <w:basedOn w:val="Normal"/>
    <w:uiPriority w:val="99"/>
    <w:unhideWhenUsed/>
    <w:rsid w:val="009A1B70"/>
    <w:pPr>
      <w:spacing w:after="150"/>
    </w:pPr>
  </w:style>
  <w:style w:type="character" w:styleId="UnresolvedMention">
    <w:name w:val="Unresolved Mention"/>
    <w:basedOn w:val="DefaultParagraphFont"/>
    <w:uiPriority w:val="99"/>
    <w:semiHidden/>
    <w:unhideWhenUsed/>
    <w:rsid w:val="0077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1008">
      <w:bodyDiv w:val="1"/>
      <w:marLeft w:val="0"/>
      <w:marRight w:val="0"/>
      <w:marTop w:val="0"/>
      <w:marBottom w:val="0"/>
      <w:divBdr>
        <w:top w:val="none" w:sz="0" w:space="0" w:color="auto"/>
        <w:left w:val="none" w:sz="0" w:space="0" w:color="auto"/>
        <w:bottom w:val="none" w:sz="0" w:space="0" w:color="auto"/>
        <w:right w:val="none" w:sz="0" w:space="0" w:color="auto"/>
      </w:divBdr>
      <w:divsChild>
        <w:div w:id="1225483202">
          <w:marLeft w:val="0"/>
          <w:marRight w:val="0"/>
          <w:marTop w:val="0"/>
          <w:marBottom w:val="0"/>
          <w:divBdr>
            <w:top w:val="none" w:sz="0" w:space="0" w:color="auto"/>
            <w:left w:val="none" w:sz="0" w:space="0" w:color="auto"/>
            <w:bottom w:val="none" w:sz="0" w:space="0" w:color="auto"/>
            <w:right w:val="none" w:sz="0" w:space="0" w:color="auto"/>
          </w:divBdr>
          <w:divsChild>
            <w:div w:id="1210724057">
              <w:marLeft w:val="0"/>
              <w:marRight w:val="0"/>
              <w:marTop w:val="0"/>
              <w:marBottom w:val="0"/>
              <w:divBdr>
                <w:top w:val="none" w:sz="0" w:space="0" w:color="auto"/>
                <w:left w:val="none" w:sz="0" w:space="0" w:color="auto"/>
                <w:bottom w:val="none" w:sz="0" w:space="0" w:color="auto"/>
                <w:right w:val="none" w:sz="0" w:space="0" w:color="auto"/>
              </w:divBdr>
              <w:divsChild>
                <w:div w:id="1979997132">
                  <w:marLeft w:val="-300"/>
                  <w:marRight w:val="0"/>
                  <w:marTop w:val="0"/>
                  <w:marBottom w:val="0"/>
                  <w:divBdr>
                    <w:top w:val="none" w:sz="0" w:space="0" w:color="auto"/>
                    <w:left w:val="none" w:sz="0" w:space="0" w:color="auto"/>
                    <w:bottom w:val="none" w:sz="0" w:space="0" w:color="auto"/>
                    <w:right w:val="none" w:sz="0" w:space="0" w:color="auto"/>
                  </w:divBdr>
                  <w:divsChild>
                    <w:div w:id="1340619573">
                      <w:marLeft w:val="0"/>
                      <w:marRight w:val="0"/>
                      <w:marTop w:val="0"/>
                      <w:marBottom w:val="0"/>
                      <w:divBdr>
                        <w:top w:val="none" w:sz="0" w:space="0" w:color="auto"/>
                        <w:left w:val="none" w:sz="0" w:space="0" w:color="auto"/>
                        <w:bottom w:val="none" w:sz="0" w:space="0" w:color="auto"/>
                        <w:right w:val="none" w:sz="0" w:space="0" w:color="auto"/>
                      </w:divBdr>
                      <w:divsChild>
                        <w:div w:id="887298689">
                          <w:marLeft w:val="-300"/>
                          <w:marRight w:val="0"/>
                          <w:marTop w:val="0"/>
                          <w:marBottom w:val="0"/>
                          <w:divBdr>
                            <w:top w:val="none" w:sz="0" w:space="0" w:color="auto"/>
                            <w:left w:val="none" w:sz="0" w:space="0" w:color="auto"/>
                            <w:bottom w:val="none" w:sz="0" w:space="0" w:color="auto"/>
                            <w:right w:val="none" w:sz="0" w:space="0" w:color="auto"/>
                          </w:divBdr>
                          <w:divsChild>
                            <w:div w:id="1883587690">
                              <w:marLeft w:val="0"/>
                              <w:marRight w:val="0"/>
                              <w:marTop w:val="0"/>
                              <w:marBottom w:val="0"/>
                              <w:divBdr>
                                <w:top w:val="none" w:sz="0" w:space="0" w:color="auto"/>
                                <w:left w:val="none" w:sz="0" w:space="0" w:color="auto"/>
                                <w:bottom w:val="none" w:sz="0" w:space="0" w:color="auto"/>
                                <w:right w:val="none" w:sz="0" w:space="0" w:color="auto"/>
                              </w:divBdr>
                              <w:divsChild>
                                <w:div w:id="1897349701">
                                  <w:marLeft w:val="-300"/>
                                  <w:marRight w:val="0"/>
                                  <w:marTop w:val="0"/>
                                  <w:marBottom w:val="0"/>
                                  <w:divBdr>
                                    <w:top w:val="none" w:sz="0" w:space="0" w:color="auto"/>
                                    <w:left w:val="none" w:sz="0" w:space="0" w:color="auto"/>
                                    <w:bottom w:val="none" w:sz="0" w:space="0" w:color="auto"/>
                                    <w:right w:val="none" w:sz="0" w:space="0" w:color="auto"/>
                                  </w:divBdr>
                                  <w:divsChild>
                                    <w:div w:id="1101150412">
                                      <w:marLeft w:val="0"/>
                                      <w:marRight w:val="0"/>
                                      <w:marTop w:val="150"/>
                                      <w:marBottom w:val="0"/>
                                      <w:divBdr>
                                        <w:top w:val="none" w:sz="0" w:space="0" w:color="auto"/>
                                        <w:left w:val="none" w:sz="0" w:space="0" w:color="auto"/>
                                        <w:bottom w:val="none" w:sz="0" w:space="0" w:color="auto"/>
                                        <w:right w:val="none" w:sz="0" w:space="0" w:color="auto"/>
                                      </w:divBdr>
                                      <w:divsChild>
                                        <w:div w:id="710113967">
                                          <w:marLeft w:val="0"/>
                                          <w:marRight w:val="0"/>
                                          <w:marTop w:val="0"/>
                                          <w:marBottom w:val="0"/>
                                          <w:divBdr>
                                            <w:top w:val="none" w:sz="0" w:space="0" w:color="auto"/>
                                            <w:left w:val="none" w:sz="0" w:space="0" w:color="auto"/>
                                            <w:bottom w:val="none" w:sz="0" w:space="0" w:color="auto"/>
                                            <w:right w:val="none" w:sz="0" w:space="0" w:color="auto"/>
                                          </w:divBdr>
                                          <w:divsChild>
                                            <w:div w:id="880286463">
                                              <w:marLeft w:val="0"/>
                                              <w:marRight w:val="0"/>
                                              <w:marTop w:val="0"/>
                                              <w:marBottom w:val="0"/>
                                              <w:divBdr>
                                                <w:top w:val="none" w:sz="0" w:space="0" w:color="auto"/>
                                                <w:left w:val="none" w:sz="0" w:space="0" w:color="auto"/>
                                                <w:bottom w:val="none" w:sz="0" w:space="0" w:color="auto"/>
                                                <w:right w:val="none" w:sz="0" w:space="0" w:color="auto"/>
                                              </w:divBdr>
                                              <w:divsChild>
                                                <w:div w:id="2123646392">
                                                  <w:marLeft w:val="0"/>
                                                  <w:marRight w:val="0"/>
                                                  <w:marTop w:val="0"/>
                                                  <w:marBottom w:val="0"/>
                                                  <w:divBdr>
                                                    <w:top w:val="none" w:sz="0" w:space="0" w:color="auto"/>
                                                    <w:left w:val="none" w:sz="0" w:space="0" w:color="auto"/>
                                                    <w:bottom w:val="none" w:sz="0" w:space="0" w:color="auto"/>
                                                    <w:right w:val="none" w:sz="0" w:space="0" w:color="auto"/>
                                                  </w:divBdr>
                                                  <w:divsChild>
                                                    <w:div w:id="1445733442">
                                                      <w:marLeft w:val="0"/>
                                                      <w:marRight w:val="0"/>
                                                      <w:marTop w:val="0"/>
                                                      <w:marBottom w:val="0"/>
                                                      <w:divBdr>
                                                        <w:top w:val="none" w:sz="0" w:space="0" w:color="auto"/>
                                                        <w:left w:val="none" w:sz="0" w:space="0" w:color="auto"/>
                                                        <w:bottom w:val="none" w:sz="0" w:space="0" w:color="auto"/>
                                                        <w:right w:val="none" w:sz="0" w:space="0" w:color="auto"/>
                                                      </w:divBdr>
                                                      <w:divsChild>
                                                        <w:div w:id="1488135042">
                                                          <w:marLeft w:val="0"/>
                                                          <w:marRight w:val="0"/>
                                                          <w:marTop w:val="0"/>
                                                          <w:marBottom w:val="0"/>
                                                          <w:divBdr>
                                                            <w:top w:val="none" w:sz="0" w:space="0" w:color="auto"/>
                                                            <w:left w:val="none" w:sz="0" w:space="0" w:color="auto"/>
                                                            <w:bottom w:val="none" w:sz="0" w:space="0" w:color="auto"/>
                                                            <w:right w:val="none" w:sz="0" w:space="0" w:color="auto"/>
                                                          </w:divBdr>
                                                          <w:divsChild>
                                                            <w:div w:id="982586365">
                                                              <w:marLeft w:val="0"/>
                                                              <w:marRight w:val="0"/>
                                                              <w:marTop w:val="0"/>
                                                              <w:marBottom w:val="0"/>
                                                              <w:divBdr>
                                                                <w:top w:val="none" w:sz="0" w:space="0" w:color="auto"/>
                                                                <w:left w:val="none" w:sz="0" w:space="0" w:color="auto"/>
                                                                <w:bottom w:val="none" w:sz="0" w:space="0" w:color="auto"/>
                                                                <w:right w:val="none" w:sz="0" w:space="0" w:color="auto"/>
                                                              </w:divBdr>
                                                              <w:divsChild>
                                                                <w:div w:id="2097552144">
                                                                  <w:marLeft w:val="0"/>
                                                                  <w:marRight w:val="0"/>
                                                                  <w:marTop w:val="0"/>
                                                                  <w:marBottom w:val="0"/>
                                                                  <w:divBdr>
                                                                    <w:top w:val="none" w:sz="0" w:space="0" w:color="auto"/>
                                                                    <w:left w:val="none" w:sz="0" w:space="0" w:color="auto"/>
                                                                    <w:bottom w:val="none" w:sz="0" w:space="0" w:color="auto"/>
                                                                    <w:right w:val="none" w:sz="0" w:space="0" w:color="auto"/>
                                                                  </w:divBdr>
                                                                  <w:divsChild>
                                                                    <w:div w:id="693533765">
                                                                      <w:marLeft w:val="0"/>
                                                                      <w:marRight w:val="0"/>
                                                                      <w:marTop w:val="0"/>
                                                                      <w:marBottom w:val="0"/>
                                                                      <w:divBdr>
                                                                        <w:top w:val="none" w:sz="0" w:space="0" w:color="auto"/>
                                                                        <w:left w:val="none" w:sz="0" w:space="0" w:color="auto"/>
                                                                        <w:bottom w:val="none" w:sz="0" w:space="0" w:color="auto"/>
                                                                        <w:right w:val="none" w:sz="0" w:space="0" w:color="auto"/>
                                                                      </w:divBdr>
                                                                      <w:divsChild>
                                                                        <w:div w:id="20493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2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charlotte.edu/managers/hiring/employment-process-foreign-national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aculty-recruit@charlott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uncc.edu/policies/up-102.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ovost.uncc.edu/epa/handbook.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rovost.charlotte.edu/academic-budget-personnel/academic-budget-and-personnel" TargetMode="External"/><Relationship Id="rId14" Type="http://schemas.openxmlformats.org/officeDocument/2006/relationships/hyperlink" Target="mailto:faculty-recruit@charlott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908F-7637-49F0-85FA-5B809CDA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Checklist For Employment of Full-Time Faculty</vt:lpstr>
    </vt:vector>
  </TitlesOfParts>
  <Company>UNC Charlotte</Company>
  <LinksUpToDate>false</LinksUpToDate>
  <CharactersWithSpaces>5215</CharactersWithSpaces>
  <SharedDoc>false</SharedDoc>
  <HLinks>
    <vt:vector size="18" baseType="variant">
      <vt:variant>
        <vt:i4>4653171</vt:i4>
      </vt:variant>
      <vt:variant>
        <vt:i4>6</vt:i4>
      </vt:variant>
      <vt:variant>
        <vt:i4>0</vt:i4>
      </vt:variant>
      <vt:variant>
        <vt:i4>5</vt:i4>
      </vt:variant>
      <vt:variant>
        <vt:lpwstr>http://www.finance.uncc.edu/Forms/FormsHome.html</vt:lpwstr>
      </vt:variant>
      <vt:variant>
        <vt:lpwstr>T</vt:lpwstr>
      </vt:variant>
      <vt:variant>
        <vt:i4>1900631</vt:i4>
      </vt:variant>
      <vt:variant>
        <vt:i4>3</vt:i4>
      </vt:variant>
      <vt:variant>
        <vt:i4>0</vt:i4>
      </vt:variant>
      <vt:variant>
        <vt:i4>5</vt:i4>
      </vt:variant>
      <vt:variant>
        <vt:lpwstr>\\USRSERV3\UVOL3\AA\JCHARPER\My Documents\website\epa\unccforms\aa-38 CBC-Disclosure.doc</vt:lpwstr>
      </vt:variant>
      <vt:variant>
        <vt:lpwstr/>
      </vt:variant>
      <vt:variant>
        <vt:i4>8257659</vt:i4>
      </vt:variant>
      <vt:variant>
        <vt:i4>0</vt:i4>
      </vt:variant>
      <vt:variant>
        <vt:i4>0</vt:i4>
      </vt:variant>
      <vt:variant>
        <vt:i4>5</vt:i4>
      </vt:variant>
      <vt:variant>
        <vt:lpwstr>https://jobs.uncc.edu/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Employment of Full-Time Faculty</dc:title>
  <dc:creator>Information &amp; Technology Services</dc:creator>
  <cp:lastModifiedBy>Franci Hamilton</cp:lastModifiedBy>
  <cp:revision>2</cp:revision>
  <cp:lastPrinted>2017-04-18T17:20:00Z</cp:lastPrinted>
  <dcterms:created xsi:type="dcterms:W3CDTF">2023-08-22T19:52:00Z</dcterms:created>
  <dcterms:modified xsi:type="dcterms:W3CDTF">2023-08-22T19:52:00Z</dcterms:modified>
</cp:coreProperties>
</file>